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720DEF" w:rsidP="00244981">
      <w:pPr>
        <w:pStyle w:val="berschrift1"/>
        <w:spacing w:before="0" w:after="0" w:line="276" w:lineRule="auto"/>
        <w:jc w:val="left"/>
      </w:pPr>
      <w:r>
        <w:t>Kaltrecycling mit Schaumbitumen – ein wegweisendes Rezept</w:t>
      </w:r>
    </w:p>
    <w:p w:rsidR="002E765F" w:rsidRDefault="002E765F" w:rsidP="002E765F">
      <w:pPr>
        <w:pStyle w:val="Text"/>
      </w:pPr>
    </w:p>
    <w:p w:rsidR="00244981" w:rsidRPr="00720DEF" w:rsidRDefault="00720DEF" w:rsidP="00244981">
      <w:pPr>
        <w:pStyle w:val="Text"/>
        <w:spacing w:line="276" w:lineRule="auto"/>
        <w:rPr>
          <w:rFonts w:cs="AvenirNextLTPro-Medium"/>
          <w:b/>
          <w:color w:val="000000"/>
          <w:szCs w:val="22"/>
        </w:rPr>
      </w:pPr>
      <w:r w:rsidRPr="00720DEF">
        <w:rPr>
          <w:rFonts w:cs="AvenirNextLTPro-Medium"/>
          <w:b/>
          <w:color w:val="000000"/>
          <w:szCs w:val="22"/>
        </w:rPr>
        <w:t>Ressourcenschonende Technologien sind gefragter denn je. Das Kaltrecycling-Verfahren von W</w:t>
      </w:r>
      <w:r w:rsidR="008A797B">
        <w:rPr>
          <w:rFonts w:cs="AvenirNextLTPro-Medium"/>
          <w:b/>
          <w:color w:val="000000"/>
          <w:szCs w:val="22"/>
        </w:rPr>
        <w:t>irtgen</w:t>
      </w:r>
      <w:r w:rsidRPr="00720DEF">
        <w:rPr>
          <w:rFonts w:cs="AvenirNextLTPro-Medium"/>
          <w:b/>
          <w:color w:val="000000"/>
          <w:szCs w:val="22"/>
        </w:rPr>
        <w:t xml:space="preserve"> ist seit Jahren bewährt – und erfüllt die Anforderungen von morgen.</w:t>
      </w:r>
    </w:p>
    <w:p w:rsidR="00720DEF" w:rsidRDefault="00720DEF" w:rsidP="00244981">
      <w:pPr>
        <w:pStyle w:val="Text"/>
        <w:spacing w:line="276" w:lineRule="auto"/>
        <w:rPr>
          <w:noProof/>
          <w:lang w:eastAsia="de-DE"/>
        </w:rPr>
      </w:pPr>
    </w:p>
    <w:p w:rsidR="00720DEF" w:rsidRDefault="00720DEF" w:rsidP="00720DEF">
      <w:pPr>
        <w:autoSpaceDE w:val="0"/>
        <w:autoSpaceDN w:val="0"/>
        <w:adjustRightInd w:val="0"/>
        <w:spacing w:line="276" w:lineRule="auto"/>
        <w:jc w:val="both"/>
        <w:rPr>
          <w:rFonts w:cs="AvenirNextLTPro-Regular"/>
          <w:sz w:val="22"/>
          <w:szCs w:val="22"/>
        </w:rPr>
      </w:pPr>
      <w:r w:rsidRPr="00F638E4">
        <w:rPr>
          <w:rFonts w:cs="AvenirNextLTPro-Regular"/>
          <w:sz w:val="22"/>
          <w:szCs w:val="22"/>
        </w:rPr>
        <w:t>Straßen, die anhaltenden und schweren Belastungen unterliegen, weisen häufig Schäden bis in den Unterbau auf. Um diese zu beheben, muss die gesamte Struktur des Straßenaufbaus saniert werden. Die vollständige Wiederverwertung des Ausbaumaterials sowie dessen kosteneffektive Aufbereitung machen das Kaltrecycling mit Schaumbitumen, das W</w:t>
      </w:r>
      <w:r w:rsidR="008A797B">
        <w:rPr>
          <w:rFonts w:cs="AvenirNextLTPro-Regular"/>
          <w:sz w:val="22"/>
          <w:szCs w:val="22"/>
        </w:rPr>
        <w:t>irtgen</w:t>
      </w:r>
      <w:r w:rsidRPr="00F638E4">
        <w:rPr>
          <w:rFonts w:cs="AvenirNextLTPro-Regular"/>
          <w:sz w:val="22"/>
          <w:szCs w:val="22"/>
        </w:rPr>
        <w:t xml:space="preserve"> als Pionier in den vergangenen 30 Jahren entscheidend prägte, umweltfreundlich und wirtschaftlich.</w:t>
      </w:r>
    </w:p>
    <w:p w:rsidR="00720DEF" w:rsidRDefault="00720DEF" w:rsidP="00720DEF">
      <w:pPr>
        <w:autoSpaceDE w:val="0"/>
        <w:autoSpaceDN w:val="0"/>
        <w:adjustRightInd w:val="0"/>
        <w:spacing w:line="276" w:lineRule="auto"/>
        <w:jc w:val="both"/>
        <w:rPr>
          <w:rFonts w:cs="AvenirNextLTPro-Regular"/>
          <w:sz w:val="22"/>
          <w:szCs w:val="22"/>
        </w:rPr>
      </w:pPr>
    </w:p>
    <w:p w:rsidR="00720DEF" w:rsidRPr="00F638E4" w:rsidRDefault="00720DEF" w:rsidP="00720DEF">
      <w:pPr>
        <w:autoSpaceDE w:val="0"/>
        <w:autoSpaceDN w:val="0"/>
        <w:adjustRightInd w:val="0"/>
        <w:spacing w:line="276" w:lineRule="auto"/>
        <w:jc w:val="both"/>
        <w:rPr>
          <w:rFonts w:cs="AvenirNextLTPro-Bold"/>
          <w:b/>
          <w:bCs/>
          <w:sz w:val="22"/>
          <w:szCs w:val="22"/>
        </w:rPr>
      </w:pPr>
      <w:r w:rsidRPr="00F638E4">
        <w:rPr>
          <w:rFonts w:cs="AvenirNextLTPro-Bold"/>
          <w:b/>
          <w:bCs/>
          <w:sz w:val="22"/>
          <w:szCs w:val="22"/>
        </w:rPr>
        <w:t>Asphaltsanierung als Wanderbaustelle</w:t>
      </w:r>
    </w:p>
    <w:p w:rsidR="00720DEF" w:rsidRDefault="00720DEF" w:rsidP="00720DEF">
      <w:pPr>
        <w:autoSpaceDE w:val="0"/>
        <w:autoSpaceDN w:val="0"/>
        <w:adjustRightInd w:val="0"/>
        <w:spacing w:line="276" w:lineRule="auto"/>
        <w:jc w:val="both"/>
        <w:rPr>
          <w:rFonts w:cs="AvenirNextLTPro-Regular"/>
          <w:sz w:val="22"/>
          <w:szCs w:val="22"/>
        </w:rPr>
      </w:pPr>
      <w:r w:rsidRPr="00F638E4">
        <w:rPr>
          <w:rFonts w:cs="AvenirNextLTPro-Regular"/>
          <w:sz w:val="22"/>
          <w:szCs w:val="22"/>
        </w:rPr>
        <w:t>Kaltrecycling mit dem Bindemittel Schaumbitumen ist ein weltweit etabliertes Verfahren, das immer mehr in den Fokus von Straßenbaubehörden und Bauunternehmen für die Sanierung von Straßen rückt. Es ermöglicht die Herstellung von flexiblen und dauerhaften Schichten. Diese bilden im Straßenoberbau die perfekte Grundlage für den abschließenden Asphaltüberbau mit reduzierter Schichtdicke. Schaumbitumen wird mit Hilfe modernster Technik aus ca. 175 °C heißem Normalbitumen erzeugt. Die Zugabe des Bindemittels in ein Mineralstoffgemisch erfolgt bei in-situ-Bauweise innerhalb der W</w:t>
      </w:r>
      <w:r w:rsidR="008A797B">
        <w:rPr>
          <w:rFonts w:cs="AvenirNextLTPro-Regular"/>
          <w:sz w:val="22"/>
          <w:szCs w:val="22"/>
        </w:rPr>
        <w:t>irtgen</w:t>
      </w:r>
      <w:r w:rsidRPr="00F638E4">
        <w:rPr>
          <w:rFonts w:cs="AvenirNextLTPro-Regular"/>
          <w:sz w:val="22"/>
          <w:szCs w:val="22"/>
        </w:rPr>
        <w:t xml:space="preserve"> </w:t>
      </w:r>
      <w:proofErr w:type="spellStart"/>
      <w:r w:rsidRPr="00F638E4">
        <w:rPr>
          <w:rFonts w:cs="AvenirNextLTPro-Regular"/>
          <w:sz w:val="22"/>
          <w:szCs w:val="22"/>
        </w:rPr>
        <w:t>Kaltrecycler</w:t>
      </w:r>
      <w:proofErr w:type="spellEnd"/>
      <w:r w:rsidRPr="00F638E4">
        <w:rPr>
          <w:rFonts w:cs="AvenirNextLTPro-Regular"/>
          <w:sz w:val="22"/>
          <w:szCs w:val="22"/>
        </w:rPr>
        <w:t xml:space="preserve"> 2200 CR und 3800 CR bzw. der </w:t>
      </w:r>
      <w:proofErr w:type="spellStart"/>
      <w:r w:rsidRPr="00F638E4">
        <w:rPr>
          <w:rFonts w:cs="AvenirNextLTPro-Regular"/>
          <w:sz w:val="22"/>
          <w:szCs w:val="22"/>
        </w:rPr>
        <w:t>Kaltrecycler</w:t>
      </w:r>
      <w:proofErr w:type="spellEnd"/>
      <w:r w:rsidRPr="00F638E4">
        <w:rPr>
          <w:rFonts w:cs="AvenirNextLTPro-Regular"/>
          <w:sz w:val="22"/>
          <w:szCs w:val="22"/>
        </w:rPr>
        <w:t xml:space="preserve"> und </w:t>
      </w:r>
      <w:proofErr w:type="spellStart"/>
      <w:r w:rsidRPr="00F638E4">
        <w:rPr>
          <w:rFonts w:cs="AvenirNextLTPro-Regular"/>
          <w:sz w:val="22"/>
          <w:szCs w:val="22"/>
        </w:rPr>
        <w:t>Bodenstabilisierer</w:t>
      </w:r>
      <w:proofErr w:type="spellEnd"/>
      <w:r w:rsidRPr="00F638E4">
        <w:rPr>
          <w:rFonts w:cs="AvenirNextLTPro-Regular"/>
          <w:sz w:val="22"/>
          <w:szCs w:val="22"/>
        </w:rPr>
        <w:t xml:space="preserve"> der WR-Baureihe exakt über mikroprozessorgesteuerte </w:t>
      </w:r>
      <w:proofErr w:type="spellStart"/>
      <w:r w:rsidRPr="00F638E4">
        <w:rPr>
          <w:rFonts w:cs="AvenirNextLTPro-Regular"/>
          <w:sz w:val="22"/>
          <w:szCs w:val="22"/>
        </w:rPr>
        <w:t>Einsprühanlagen</w:t>
      </w:r>
      <w:proofErr w:type="spellEnd"/>
      <w:r w:rsidRPr="00F638E4">
        <w:rPr>
          <w:rFonts w:cs="AvenirNextLTPro-Regular"/>
          <w:sz w:val="22"/>
          <w:szCs w:val="22"/>
        </w:rPr>
        <w:t>. Dies macht die Abwicklung als Wanderbaustelle möglich.</w:t>
      </w:r>
    </w:p>
    <w:p w:rsidR="006915C4" w:rsidRDefault="006915C4" w:rsidP="006915C4">
      <w:pPr>
        <w:autoSpaceDE w:val="0"/>
        <w:autoSpaceDN w:val="0"/>
        <w:adjustRightInd w:val="0"/>
        <w:spacing w:line="276" w:lineRule="auto"/>
        <w:jc w:val="both"/>
        <w:rPr>
          <w:rFonts w:cs="AvenirNextLTPro-Bold"/>
          <w:b/>
          <w:bCs/>
          <w:sz w:val="22"/>
          <w:szCs w:val="22"/>
        </w:rPr>
      </w:pPr>
    </w:p>
    <w:p w:rsidR="00720DEF" w:rsidRPr="00F638E4" w:rsidRDefault="00720DEF" w:rsidP="00720DEF">
      <w:pPr>
        <w:autoSpaceDE w:val="0"/>
        <w:autoSpaceDN w:val="0"/>
        <w:adjustRightInd w:val="0"/>
        <w:spacing w:line="276" w:lineRule="auto"/>
        <w:jc w:val="both"/>
        <w:rPr>
          <w:rFonts w:cs="AvenirNextLTPro-Bold"/>
          <w:b/>
          <w:bCs/>
          <w:sz w:val="22"/>
          <w:szCs w:val="22"/>
        </w:rPr>
      </w:pPr>
      <w:r w:rsidRPr="00F638E4">
        <w:rPr>
          <w:rFonts w:cs="AvenirNextLTPro-Bold"/>
          <w:b/>
          <w:bCs/>
          <w:sz w:val="22"/>
          <w:szCs w:val="22"/>
        </w:rPr>
        <w:t>Kaltrecycling-Technologie auf dem Vormarsch</w:t>
      </w:r>
    </w:p>
    <w:p w:rsidR="00720DEF" w:rsidRPr="00F638E4" w:rsidRDefault="00720DEF" w:rsidP="00720DEF">
      <w:pPr>
        <w:autoSpaceDE w:val="0"/>
        <w:autoSpaceDN w:val="0"/>
        <w:adjustRightInd w:val="0"/>
        <w:spacing w:line="276" w:lineRule="auto"/>
        <w:jc w:val="both"/>
        <w:rPr>
          <w:rFonts w:cs="AvenirNextLTPro-Bold"/>
          <w:b/>
          <w:bCs/>
          <w:sz w:val="22"/>
          <w:szCs w:val="22"/>
        </w:rPr>
      </w:pPr>
      <w:r w:rsidRPr="00F638E4">
        <w:rPr>
          <w:rFonts w:cs="AvenirNextLTPro-Regular"/>
          <w:sz w:val="22"/>
          <w:szCs w:val="22"/>
        </w:rPr>
        <w:t>Das Kaltrecycling-Verfahren hat sich weltweit bewährt. In der Praxis werden zwei Bauweisen unterschieden: zum einen in-situ (vor Ort) mit radmobilen oder kettengeführten W</w:t>
      </w:r>
      <w:r w:rsidR="008A797B">
        <w:rPr>
          <w:rFonts w:cs="AvenirNextLTPro-Regular"/>
          <w:sz w:val="22"/>
          <w:szCs w:val="22"/>
        </w:rPr>
        <w:t>irtgen</w:t>
      </w:r>
      <w:r w:rsidRPr="00F638E4">
        <w:rPr>
          <w:rFonts w:cs="AvenirNextLTPro-Regular"/>
          <w:sz w:val="22"/>
          <w:szCs w:val="22"/>
        </w:rPr>
        <w:t xml:space="preserve"> </w:t>
      </w:r>
      <w:proofErr w:type="spellStart"/>
      <w:r w:rsidRPr="00F638E4">
        <w:rPr>
          <w:rFonts w:cs="AvenirNextLTPro-Regular"/>
          <w:sz w:val="22"/>
          <w:szCs w:val="22"/>
        </w:rPr>
        <w:t>Kaltrecyclern</w:t>
      </w:r>
      <w:proofErr w:type="spellEnd"/>
      <w:r w:rsidRPr="00F638E4">
        <w:rPr>
          <w:rFonts w:cs="AvenirNextLTPro-Regular"/>
          <w:sz w:val="22"/>
          <w:szCs w:val="22"/>
        </w:rPr>
        <w:t>, zum anderen in-plant (in der Anlage) mit der KMA 220i, der mobilen Kaltrecycling- Mischanlage von W</w:t>
      </w:r>
      <w:r w:rsidR="008A797B">
        <w:rPr>
          <w:rFonts w:cs="AvenirNextLTPro-Regular"/>
          <w:sz w:val="22"/>
          <w:szCs w:val="22"/>
        </w:rPr>
        <w:t>irtgen</w:t>
      </w:r>
      <w:r w:rsidRPr="00F638E4">
        <w:rPr>
          <w:rFonts w:cs="AvenirNextLTPro-Regular"/>
          <w:sz w:val="22"/>
          <w:szCs w:val="22"/>
        </w:rPr>
        <w:t>. Auch kann eine Vielzahl an Baustoffen wie Asphaltfräsgut sowie Aufbruch- oder Neumaterial aufbereitet werden. Das Anwendungsspektrum mit Schaumbitumen ist vielfältig und hält auch größten Verkehrsbelastungen stand, wie zwei Beispiele in Brasilien und Griechenland zeigen.</w:t>
      </w:r>
    </w:p>
    <w:p w:rsidR="00720DEF" w:rsidRPr="00F638E4" w:rsidRDefault="00720DEF" w:rsidP="00720DEF">
      <w:pPr>
        <w:autoSpaceDE w:val="0"/>
        <w:autoSpaceDN w:val="0"/>
        <w:adjustRightInd w:val="0"/>
        <w:spacing w:line="276" w:lineRule="auto"/>
        <w:jc w:val="both"/>
        <w:rPr>
          <w:rFonts w:cs="AvenirNextLTPro-Bold"/>
          <w:b/>
          <w:bCs/>
          <w:sz w:val="22"/>
          <w:szCs w:val="22"/>
        </w:rPr>
      </w:pPr>
    </w:p>
    <w:p w:rsidR="00720DEF" w:rsidRPr="00F638E4" w:rsidRDefault="00720DEF" w:rsidP="00720DEF">
      <w:pPr>
        <w:autoSpaceDE w:val="0"/>
        <w:autoSpaceDN w:val="0"/>
        <w:adjustRightInd w:val="0"/>
        <w:spacing w:line="276" w:lineRule="auto"/>
        <w:jc w:val="both"/>
        <w:rPr>
          <w:rFonts w:cs="AvenirNextLTPro-Bold"/>
          <w:b/>
          <w:bCs/>
          <w:sz w:val="22"/>
          <w:szCs w:val="22"/>
        </w:rPr>
      </w:pPr>
      <w:r w:rsidRPr="00F638E4">
        <w:rPr>
          <w:rFonts w:cs="AvenirNextLTPro-Bold"/>
          <w:b/>
          <w:bCs/>
          <w:sz w:val="22"/>
          <w:szCs w:val="22"/>
        </w:rPr>
        <w:t>Brasilien: Recycelte Abschnitte übertreffen Erwartungen</w:t>
      </w:r>
    </w:p>
    <w:p w:rsidR="00720DEF" w:rsidRPr="00F638E4" w:rsidRDefault="00720DEF" w:rsidP="00720DEF">
      <w:pPr>
        <w:autoSpaceDE w:val="0"/>
        <w:autoSpaceDN w:val="0"/>
        <w:adjustRightInd w:val="0"/>
        <w:spacing w:line="276" w:lineRule="auto"/>
        <w:jc w:val="both"/>
        <w:rPr>
          <w:rFonts w:cs="AvenirNextLTPro-Regular"/>
          <w:sz w:val="22"/>
          <w:szCs w:val="22"/>
        </w:rPr>
      </w:pPr>
      <w:r w:rsidRPr="00F638E4">
        <w:rPr>
          <w:rFonts w:cs="AvenirNextLTPro-Regular"/>
          <w:sz w:val="22"/>
          <w:szCs w:val="22"/>
        </w:rPr>
        <w:t xml:space="preserve">Der Ayrton-Senna-Highway in São Paulo wird von über 250.000 Fahrzeugen pro Tag, davon 15 % LKW, frequentiert. Bei der Sanierung im Jahr 2011 wurde </w:t>
      </w:r>
      <w:proofErr w:type="spellStart"/>
      <w:r w:rsidRPr="00F638E4">
        <w:rPr>
          <w:rFonts w:cs="AvenirNextLTPro-Regular"/>
          <w:sz w:val="22"/>
          <w:szCs w:val="22"/>
        </w:rPr>
        <w:t>Fräsgut</w:t>
      </w:r>
      <w:proofErr w:type="spellEnd"/>
      <w:r w:rsidRPr="00F638E4">
        <w:rPr>
          <w:rFonts w:cs="AvenirNextLTPro-Regular"/>
          <w:sz w:val="22"/>
          <w:szCs w:val="22"/>
        </w:rPr>
        <w:t xml:space="preserve"> aus dem Asphaltpaket mit Schaumbitumen in einer Kaltrecycling-Mischanlage von W</w:t>
      </w:r>
      <w:r w:rsidR="008A797B">
        <w:rPr>
          <w:rFonts w:cs="AvenirNextLTPro-Regular"/>
          <w:sz w:val="22"/>
          <w:szCs w:val="22"/>
        </w:rPr>
        <w:t>irtgen</w:t>
      </w:r>
      <w:r w:rsidRPr="00F638E4">
        <w:rPr>
          <w:rFonts w:cs="AvenirNextLTPro-Regular"/>
          <w:sz w:val="22"/>
          <w:szCs w:val="22"/>
        </w:rPr>
        <w:t xml:space="preserve"> recycelt und zweilagig (20 plus 10 cm) von einem Straßenfertiger wieder </w:t>
      </w:r>
      <w:r w:rsidRPr="00F638E4">
        <w:rPr>
          <w:rFonts w:cs="AvenirNextLTPro-Regular"/>
          <w:sz w:val="22"/>
          <w:szCs w:val="22"/>
        </w:rPr>
        <w:lastRenderedPageBreak/>
        <w:t>eingebaut. Abschließend wurde diese Schicht mit einer 5 cm starken Asphaltdeckschicht überbaut.</w:t>
      </w:r>
    </w:p>
    <w:p w:rsidR="00720DEF" w:rsidRPr="00F638E4" w:rsidRDefault="00720DEF" w:rsidP="00720DEF">
      <w:pPr>
        <w:autoSpaceDE w:val="0"/>
        <w:autoSpaceDN w:val="0"/>
        <w:adjustRightInd w:val="0"/>
        <w:spacing w:line="276" w:lineRule="auto"/>
        <w:jc w:val="both"/>
        <w:rPr>
          <w:rFonts w:cs="AvenirNextLTPro-Regular"/>
          <w:sz w:val="22"/>
          <w:szCs w:val="22"/>
        </w:rPr>
      </w:pPr>
    </w:p>
    <w:p w:rsidR="00720DEF" w:rsidRPr="00F638E4" w:rsidRDefault="00720DEF" w:rsidP="00720DEF">
      <w:pPr>
        <w:autoSpaceDE w:val="0"/>
        <w:autoSpaceDN w:val="0"/>
        <w:adjustRightInd w:val="0"/>
        <w:spacing w:line="276" w:lineRule="auto"/>
        <w:jc w:val="both"/>
        <w:rPr>
          <w:rFonts w:cs="AvenirNextLTPro-Bold"/>
          <w:b/>
          <w:bCs/>
          <w:sz w:val="22"/>
          <w:szCs w:val="22"/>
        </w:rPr>
      </w:pPr>
      <w:r w:rsidRPr="00F638E4">
        <w:rPr>
          <w:rFonts w:cs="AvenirNextLTPro-Bold"/>
          <w:b/>
          <w:bCs/>
          <w:sz w:val="22"/>
          <w:szCs w:val="22"/>
        </w:rPr>
        <w:t>Griechenland: Hohe Tragkraft seit über 10 Jahren</w:t>
      </w:r>
    </w:p>
    <w:p w:rsidR="00720DEF" w:rsidRDefault="00720DEF" w:rsidP="00720DEF">
      <w:pPr>
        <w:autoSpaceDE w:val="0"/>
        <w:autoSpaceDN w:val="0"/>
        <w:adjustRightInd w:val="0"/>
        <w:spacing w:line="276" w:lineRule="auto"/>
        <w:jc w:val="both"/>
        <w:rPr>
          <w:rFonts w:cs="AvenirNextLTPro-Regular"/>
          <w:sz w:val="22"/>
          <w:szCs w:val="22"/>
        </w:rPr>
      </w:pPr>
      <w:r w:rsidRPr="00F638E4">
        <w:rPr>
          <w:rFonts w:cs="AvenirNextLTPro-Regular"/>
          <w:sz w:val="22"/>
          <w:szCs w:val="22"/>
        </w:rPr>
        <w:t xml:space="preserve">Auch die bereits 2003/2004 durchgeführten Kaltrecycling- Projekte mit Schaumbitumen in Griechenland auf den Highways zwischen </w:t>
      </w:r>
      <w:proofErr w:type="spellStart"/>
      <w:r w:rsidRPr="00F638E4">
        <w:rPr>
          <w:rFonts w:cs="AvenirNextLTPro-Regular"/>
          <w:sz w:val="22"/>
          <w:szCs w:val="22"/>
        </w:rPr>
        <w:t>Iliki</w:t>
      </w:r>
      <w:proofErr w:type="spellEnd"/>
      <w:r w:rsidRPr="00F638E4">
        <w:rPr>
          <w:rFonts w:cs="AvenirNextLTPro-Regular"/>
          <w:sz w:val="22"/>
          <w:szCs w:val="22"/>
        </w:rPr>
        <w:t xml:space="preserve">, </w:t>
      </w:r>
      <w:proofErr w:type="spellStart"/>
      <w:r w:rsidRPr="00F638E4">
        <w:rPr>
          <w:rFonts w:cs="AvenirNextLTPro-Regular"/>
          <w:sz w:val="22"/>
          <w:szCs w:val="22"/>
        </w:rPr>
        <w:t>Korinthos</w:t>
      </w:r>
      <w:proofErr w:type="spellEnd"/>
      <w:r w:rsidRPr="00F638E4">
        <w:rPr>
          <w:rFonts w:cs="AvenirNextLTPro-Regular"/>
          <w:sz w:val="22"/>
          <w:szCs w:val="22"/>
        </w:rPr>
        <w:t xml:space="preserve"> und Athen zeigen bereits seit mehr als zehn Jahren ihre Leistungsfähigkeit bei einem ebenfalls hohen Verkehrsaufkommen von 40.000 Fahrzeugen pro Tag und einem Schwerlastanteil von 25 %. </w:t>
      </w:r>
    </w:p>
    <w:p w:rsidR="00720DEF" w:rsidRDefault="00720DEF" w:rsidP="00720DEF">
      <w:pPr>
        <w:autoSpaceDE w:val="0"/>
        <w:autoSpaceDN w:val="0"/>
        <w:adjustRightInd w:val="0"/>
        <w:spacing w:line="276" w:lineRule="auto"/>
        <w:jc w:val="both"/>
        <w:rPr>
          <w:rFonts w:cs="AvenirNextLTPro-Regular"/>
          <w:sz w:val="22"/>
          <w:szCs w:val="22"/>
        </w:rPr>
      </w:pPr>
    </w:p>
    <w:p w:rsidR="00720DEF" w:rsidRPr="00F638E4" w:rsidRDefault="00720DEF" w:rsidP="00720DEF">
      <w:pPr>
        <w:spacing w:line="276" w:lineRule="auto"/>
        <w:jc w:val="both"/>
        <w:rPr>
          <w:rFonts w:cs="AvenirNextLTPro-Bold"/>
          <w:b/>
          <w:bCs/>
          <w:sz w:val="22"/>
          <w:szCs w:val="22"/>
        </w:rPr>
      </w:pPr>
      <w:r w:rsidRPr="00F638E4">
        <w:rPr>
          <w:rFonts w:cs="AvenirNextLTPro-Bold"/>
          <w:b/>
          <w:bCs/>
          <w:sz w:val="22"/>
          <w:szCs w:val="22"/>
        </w:rPr>
        <w:t>Kaltrecycling mit W</w:t>
      </w:r>
      <w:r w:rsidR="008A797B">
        <w:rPr>
          <w:rFonts w:cs="AvenirNextLTPro-Bold"/>
          <w:b/>
          <w:bCs/>
          <w:sz w:val="22"/>
          <w:szCs w:val="22"/>
        </w:rPr>
        <w:t>irtgen</w:t>
      </w:r>
      <w:r w:rsidRPr="00F638E4">
        <w:rPr>
          <w:rFonts w:cs="AvenirNextLTPro-Bold"/>
          <w:b/>
          <w:bCs/>
          <w:sz w:val="22"/>
          <w:szCs w:val="22"/>
        </w:rPr>
        <w:t>: Anwendungsexpertise inklusive</w:t>
      </w:r>
    </w:p>
    <w:p w:rsidR="00720DEF" w:rsidRDefault="00720DEF" w:rsidP="00720DEF">
      <w:pPr>
        <w:autoSpaceDE w:val="0"/>
        <w:autoSpaceDN w:val="0"/>
        <w:adjustRightInd w:val="0"/>
        <w:spacing w:line="276" w:lineRule="auto"/>
        <w:jc w:val="both"/>
        <w:rPr>
          <w:rFonts w:cs="AvenirNextLTPro-Regular"/>
          <w:sz w:val="22"/>
          <w:szCs w:val="22"/>
        </w:rPr>
      </w:pPr>
      <w:r w:rsidRPr="00F638E4">
        <w:rPr>
          <w:rFonts w:cs="AvenirNextLTPro-Regular"/>
          <w:sz w:val="22"/>
          <w:szCs w:val="22"/>
        </w:rPr>
        <w:t>Um solche Ergebnisse zu erzielen, bedarf es im Vorfeld umfangreicher Untersuchungen des gesamten Straßenoberbaus und einer ausführlichen Eignungsprüfung des Mischguts mit Schaumbitumen. Doch W</w:t>
      </w:r>
      <w:r w:rsidR="008A797B">
        <w:rPr>
          <w:rFonts w:cs="AvenirNextLTPro-Regular"/>
          <w:sz w:val="22"/>
          <w:szCs w:val="22"/>
        </w:rPr>
        <w:t>irtgen</w:t>
      </w:r>
      <w:r w:rsidRPr="00F638E4">
        <w:rPr>
          <w:rFonts w:cs="AvenirNextLTPro-Regular"/>
          <w:sz w:val="22"/>
          <w:szCs w:val="22"/>
        </w:rPr>
        <w:t xml:space="preserve"> bietet hierfür nicht nur das passende Gerät. Auch das umfassende Beratungsangebot können Kunden weltweit jederzeit abrufen. So begleiten W</w:t>
      </w:r>
      <w:r w:rsidR="008A797B">
        <w:rPr>
          <w:rFonts w:cs="AvenirNextLTPro-Regular"/>
          <w:sz w:val="22"/>
          <w:szCs w:val="22"/>
        </w:rPr>
        <w:t>irtgen</w:t>
      </w:r>
      <w:r w:rsidRPr="00F638E4">
        <w:rPr>
          <w:rFonts w:cs="AvenirNextLTPro-Regular"/>
          <w:sz w:val="22"/>
          <w:szCs w:val="22"/>
        </w:rPr>
        <w:t xml:space="preserve"> Experten und Straßenbauingenieure Kundenprojekte beratend vor Ort. Und auch das W</w:t>
      </w:r>
      <w:r w:rsidR="008A797B">
        <w:rPr>
          <w:rFonts w:cs="AvenirNextLTPro-Regular"/>
          <w:sz w:val="22"/>
          <w:szCs w:val="22"/>
        </w:rPr>
        <w:t>irtgen</w:t>
      </w:r>
      <w:r w:rsidR="006915C4">
        <w:rPr>
          <w:rFonts w:cs="AvenirNextLTPro-Regular"/>
          <w:sz w:val="22"/>
          <w:szCs w:val="22"/>
        </w:rPr>
        <w:t xml:space="preserve"> </w:t>
      </w:r>
      <w:r w:rsidRPr="00F638E4">
        <w:rPr>
          <w:rFonts w:cs="AvenirNextLTPro-Regular"/>
          <w:sz w:val="22"/>
          <w:szCs w:val="22"/>
        </w:rPr>
        <w:t>Trainings- und Schulungsangebot vermittelt viel Anwendungs-Know-how zum Thema Kaltrecycling</w:t>
      </w:r>
      <w:r>
        <w:rPr>
          <w:rFonts w:cs="AvenirNextLTPro-Regular"/>
          <w:sz w:val="22"/>
          <w:szCs w:val="22"/>
        </w:rPr>
        <w:t>.</w:t>
      </w:r>
    </w:p>
    <w:p w:rsidR="00A555D0" w:rsidRDefault="00A555D0" w:rsidP="00720DEF">
      <w:pPr>
        <w:autoSpaceDE w:val="0"/>
        <w:autoSpaceDN w:val="0"/>
        <w:adjustRightInd w:val="0"/>
        <w:spacing w:line="276" w:lineRule="auto"/>
        <w:jc w:val="both"/>
        <w:rPr>
          <w:rFonts w:cs="AvenirNextLTPro-Regular"/>
          <w:sz w:val="22"/>
          <w:szCs w:val="22"/>
        </w:rPr>
      </w:pPr>
    </w:p>
    <w:p w:rsidR="008A797B" w:rsidRPr="00F638E4" w:rsidRDefault="008A797B" w:rsidP="008A797B">
      <w:pPr>
        <w:spacing w:line="276" w:lineRule="auto"/>
        <w:jc w:val="both"/>
        <w:rPr>
          <w:rFonts w:cs="AvenirNextLTPro-Bold"/>
          <w:b/>
          <w:bCs/>
          <w:sz w:val="22"/>
          <w:szCs w:val="22"/>
        </w:rPr>
      </w:pPr>
      <w:r w:rsidRPr="00F638E4">
        <w:rPr>
          <w:rFonts w:cs="AvenirNextLTPro-Bold"/>
          <w:b/>
          <w:bCs/>
          <w:sz w:val="22"/>
          <w:szCs w:val="22"/>
        </w:rPr>
        <w:t xml:space="preserve">Kaltrecycling-Zusatzgeräte von </w:t>
      </w:r>
      <w:r>
        <w:rPr>
          <w:rFonts w:cs="AvenirNextLTPro-Bold"/>
          <w:b/>
          <w:bCs/>
          <w:sz w:val="22"/>
          <w:szCs w:val="22"/>
        </w:rPr>
        <w:t>Wirtgen</w:t>
      </w:r>
      <w:r w:rsidRPr="00F638E4">
        <w:rPr>
          <w:rFonts w:cs="AvenirNextLTPro-Bold"/>
          <w:b/>
          <w:bCs/>
          <w:sz w:val="22"/>
          <w:szCs w:val="22"/>
        </w:rPr>
        <w:t>.</w:t>
      </w:r>
    </w:p>
    <w:p w:rsidR="008A797B" w:rsidRPr="00720DEF" w:rsidRDefault="008A797B" w:rsidP="008A797B">
      <w:pPr>
        <w:autoSpaceDE w:val="0"/>
        <w:autoSpaceDN w:val="0"/>
        <w:adjustRightInd w:val="0"/>
        <w:spacing w:line="276" w:lineRule="auto"/>
        <w:jc w:val="both"/>
        <w:rPr>
          <w:rFonts w:cs="AvenirNextLTPro-Bold"/>
          <w:bCs/>
          <w:i/>
          <w:sz w:val="22"/>
          <w:szCs w:val="22"/>
        </w:rPr>
      </w:pPr>
      <w:r w:rsidRPr="00720DEF">
        <w:rPr>
          <w:rFonts w:cs="AvenirNextLTPro-Bold"/>
          <w:bCs/>
          <w:i/>
          <w:sz w:val="22"/>
          <w:szCs w:val="22"/>
        </w:rPr>
        <w:t>Neuer Laborverdichter WLV 1</w:t>
      </w:r>
    </w:p>
    <w:p w:rsidR="008A797B" w:rsidRPr="00F638E4" w:rsidRDefault="008A797B" w:rsidP="008A797B">
      <w:pPr>
        <w:autoSpaceDE w:val="0"/>
        <w:autoSpaceDN w:val="0"/>
        <w:adjustRightInd w:val="0"/>
        <w:spacing w:line="276" w:lineRule="auto"/>
        <w:jc w:val="both"/>
        <w:rPr>
          <w:rFonts w:cs="AvenirNextLTPro-Regular"/>
          <w:sz w:val="22"/>
          <w:szCs w:val="22"/>
        </w:rPr>
      </w:pPr>
      <w:r w:rsidRPr="00F638E4">
        <w:rPr>
          <w:rFonts w:cs="AvenirNextLTPro-Regular"/>
          <w:sz w:val="22"/>
          <w:szCs w:val="22"/>
        </w:rPr>
        <w:t>Für die Herstellung der Probekörper hat W</w:t>
      </w:r>
      <w:r>
        <w:rPr>
          <w:rFonts w:cs="AvenirNextLTPro-Regular"/>
          <w:sz w:val="22"/>
          <w:szCs w:val="22"/>
        </w:rPr>
        <w:t>irtgen</w:t>
      </w:r>
      <w:r w:rsidRPr="00F638E4">
        <w:rPr>
          <w:rFonts w:cs="AvenirNextLTPro-Regular"/>
          <w:sz w:val="22"/>
          <w:szCs w:val="22"/>
        </w:rPr>
        <w:t xml:space="preserve"> den neuen Laborverdichter WLV 1 entwickelt. Das speziell für die Kaltrecycling-Anwendung entwickelte Verdichtungsverfahren ermöglicht die Herstellung von großen Probekörpern zur Durchführung von </w:t>
      </w:r>
      <w:proofErr w:type="spellStart"/>
      <w:r w:rsidRPr="00F638E4">
        <w:rPr>
          <w:rFonts w:cs="AvenirNextLTPro-Regular"/>
          <w:sz w:val="22"/>
          <w:szCs w:val="22"/>
        </w:rPr>
        <w:t>Triaxial</w:t>
      </w:r>
      <w:proofErr w:type="spellEnd"/>
      <w:r w:rsidRPr="00F638E4">
        <w:rPr>
          <w:rFonts w:cs="AvenirNextLTPro-Regular"/>
          <w:sz w:val="22"/>
          <w:szCs w:val="22"/>
        </w:rPr>
        <w:t>-Tests sowie von kleineren Probekörpern für den Spaltzugfestigkeits-Test.</w:t>
      </w:r>
    </w:p>
    <w:p w:rsidR="008A797B" w:rsidRPr="00F638E4" w:rsidRDefault="008A797B" w:rsidP="008A797B">
      <w:pPr>
        <w:autoSpaceDE w:val="0"/>
        <w:autoSpaceDN w:val="0"/>
        <w:adjustRightInd w:val="0"/>
        <w:spacing w:line="276" w:lineRule="auto"/>
        <w:jc w:val="both"/>
        <w:rPr>
          <w:rFonts w:cs="AvenirNextLTPro-Regular"/>
          <w:sz w:val="22"/>
          <w:szCs w:val="22"/>
        </w:rPr>
      </w:pPr>
    </w:p>
    <w:p w:rsidR="008A797B" w:rsidRPr="00720DEF" w:rsidRDefault="008A797B" w:rsidP="008A797B">
      <w:pPr>
        <w:autoSpaceDE w:val="0"/>
        <w:autoSpaceDN w:val="0"/>
        <w:adjustRightInd w:val="0"/>
        <w:spacing w:line="276" w:lineRule="auto"/>
        <w:jc w:val="both"/>
        <w:rPr>
          <w:rFonts w:cs="AvenirNextLTPro-Bold"/>
          <w:bCs/>
          <w:i/>
          <w:sz w:val="22"/>
          <w:szCs w:val="22"/>
        </w:rPr>
      </w:pPr>
      <w:r w:rsidRPr="00720DEF">
        <w:rPr>
          <w:rFonts w:cs="AvenirNextLTPro-Bold"/>
          <w:bCs/>
          <w:i/>
          <w:sz w:val="22"/>
          <w:szCs w:val="22"/>
        </w:rPr>
        <w:t>Labormischer WLM 30</w:t>
      </w:r>
    </w:p>
    <w:p w:rsidR="008A797B" w:rsidRPr="00F638E4" w:rsidRDefault="008A797B" w:rsidP="008A797B">
      <w:pPr>
        <w:autoSpaceDE w:val="0"/>
        <w:autoSpaceDN w:val="0"/>
        <w:adjustRightInd w:val="0"/>
        <w:spacing w:line="276" w:lineRule="auto"/>
        <w:jc w:val="both"/>
        <w:rPr>
          <w:rFonts w:cs="AvenirNextLTPro-Regular"/>
          <w:sz w:val="22"/>
          <w:szCs w:val="22"/>
        </w:rPr>
      </w:pPr>
      <w:r w:rsidRPr="00F638E4">
        <w:rPr>
          <w:rFonts w:cs="AvenirNextLTPro-Regular"/>
          <w:sz w:val="22"/>
          <w:szCs w:val="22"/>
        </w:rPr>
        <w:t xml:space="preserve">Mit dem Labormischer WLM 30 wird in kürzester Zeit die geeignete Mischgutzusammensetzung definiert und es werden zuverlässig verschiedene Mischgutrezepturen hergestellt. Der WLM 30 fasst rund 30 kg Material und verfügt über eine variable Drehzahl und Mischzeiteinstellung. </w:t>
      </w:r>
    </w:p>
    <w:p w:rsidR="008A797B" w:rsidRPr="00F638E4" w:rsidRDefault="008A797B" w:rsidP="008A797B">
      <w:pPr>
        <w:autoSpaceDE w:val="0"/>
        <w:autoSpaceDN w:val="0"/>
        <w:adjustRightInd w:val="0"/>
        <w:spacing w:line="276" w:lineRule="auto"/>
        <w:jc w:val="both"/>
        <w:rPr>
          <w:rFonts w:cs="AvenirNextLTPro-Bold"/>
          <w:b/>
          <w:bCs/>
          <w:sz w:val="22"/>
          <w:szCs w:val="22"/>
        </w:rPr>
      </w:pPr>
    </w:p>
    <w:p w:rsidR="008A797B" w:rsidRPr="00720DEF" w:rsidRDefault="008A797B" w:rsidP="008A797B">
      <w:pPr>
        <w:autoSpaceDE w:val="0"/>
        <w:autoSpaceDN w:val="0"/>
        <w:adjustRightInd w:val="0"/>
        <w:spacing w:line="276" w:lineRule="auto"/>
        <w:jc w:val="both"/>
        <w:rPr>
          <w:rFonts w:cs="AvenirNextLTPro-Bold"/>
          <w:bCs/>
          <w:i/>
          <w:sz w:val="22"/>
          <w:szCs w:val="22"/>
        </w:rPr>
      </w:pPr>
      <w:r w:rsidRPr="00720DEF">
        <w:rPr>
          <w:rFonts w:cs="AvenirNextLTPro-Bold"/>
          <w:bCs/>
          <w:i/>
          <w:sz w:val="22"/>
          <w:szCs w:val="22"/>
        </w:rPr>
        <w:t>Mobile Laboranlage WLB 10 S</w:t>
      </w:r>
    </w:p>
    <w:p w:rsidR="008A797B" w:rsidRDefault="008A797B" w:rsidP="008A797B">
      <w:pPr>
        <w:autoSpaceDE w:val="0"/>
        <w:autoSpaceDN w:val="0"/>
        <w:adjustRightInd w:val="0"/>
        <w:spacing w:line="276" w:lineRule="auto"/>
        <w:jc w:val="both"/>
        <w:rPr>
          <w:rFonts w:cs="AvenirNextLTPro-Regular"/>
          <w:sz w:val="22"/>
          <w:szCs w:val="22"/>
        </w:rPr>
      </w:pPr>
      <w:r w:rsidRPr="00F638E4">
        <w:rPr>
          <w:rFonts w:cs="AvenirNextLTPro-Regular"/>
          <w:sz w:val="22"/>
          <w:szCs w:val="22"/>
        </w:rPr>
        <w:t>Durch Voruntersuchungen mit der mobilen Laboranlage WLB 10 S kann Schaumbitumen-Qualität bereits vor Baubeginn im Baustofflabor exakt definiert werden. Dank einfacher Bedienung werden Parameter wie Wassermenge, Druck und Temperatur variiert.</w:t>
      </w:r>
    </w:p>
    <w:p w:rsidR="008B3DF2" w:rsidRDefault="008B3DF2" w:rsidP="008A797B">
      <w:pPr>
        <w:autoSpaceDE w:val="0"/>
        <w:autoSpaceDN w:val="0"/>
        <w:adjustRightInd w:val="0"/>
        <w:spacing w:line="276" w:lineRule="auto"/>
        <w:jc w:val="both"/>
        <w:rPr>
          <w:rFonts w:cs="AvenirNextLTPro-Regular"/>
          <w:sz w:val="22"/>
          <w:szCs w:val="22"/>
        </w:rPr>
      </w:pPr>
    </w:p>
    <w:p w:rsidR="008B3DF2" w:rsidRPr="00F638E4" w:rsidRDefault="008B3DF2" w:rsidP="008B3DF2">
      <w:pPr>
        <w:autoSpaceDE w:val="0"/>
        <w:autoSpaceDN w:val="0"/>
        <w:adjustRightInd w:val="0"/>
        <w:spacing w:line="276" w:lineRule="auto"/>
        <w:jc w:val="both"/>
        <w:rPr>
          <w:rFonts w:cs="AvenirNextLTPro-Bold"/>
          <w:b/>
          <w:bCs/>
          <w:sz w:val="22"/>
          <w:szCs w:val="22"/>
        </w:rPr>
      </w:pPr>
      <w:r w:rsidRPr="00F638E4">
        <w:rPr>
          <w:rFonts w:cs="AvenirNextLTPro-Bold"/>
          <w:b/>
          <w:bCs/>
          <w:sz w:val="22"/>
          <w:szCs w:val="22"/>
        </w:rPr>
        <w:t>Was ist Schaumbitumen und wie entsteht es?</w:t>
      </w:r>
    </w:p>
    <w:p w:rsidR="008B3DF2" w:rsidRPr="00F638E4" w:rsidRDefault="008B3DF2" w:rsidP="008A797B">
      <w:pPr>
        <w:autoSpaceDE w:val="0"/>
        <w:autoSpaceDN w:val="0"/>
        <w:adjustRightInd w:val="0"/>
        <w:spacing w:line="276" w:lineRule="auto"/>
        <w:jc w:val="both"/>
        <w:rPr>
          <w:rFonts w:cs="AvenirNextLTPro-Regular"/>
          <w:sz w:val="22"/>
          <w:szCs w:val="22"/>
        </w:rPr>
      </w:pPr>
      <w:r w:rsidRPr="00F638E4">
        <w:rPr>
          <w:rFonts w:cs="AvenirNextLTPro-Regular"/>
          <w:sz w:val="22"/>
          <w:szCs w:val="22"/>
        </w:rPr>
        <w:t xml:space="preserve">Zur Herstellung von Schaumbitumen werden in erhitztes Bitumen geringe Mengen an Wasser sowie Luft unter hohem Druck </w:t>
      </w:r>
      <w:proofErr w:type="spellStart"/>
      <w:r w:rsidRPr="00F638E4">
        <w:rPr>
          <w:rFonts w:cs="AvenirNextLTPro-Regular"/>
          <w:sz w:val="22"/>
          <w:szCs w:val="22"/>
        </w:rPr>
        <w:t>eingedüst</w:t>
      </w:r>
      <w:proofErr w:type="spellEnd"/>
      <w:r w:rsidRPr="00F638E4">
        <w:rPr>
          <w:rFonts w:cs="AvenirNextLTPro-Regular"/>
          <w:sz w:val="22"/>
          <w:szCs w:val="22"/>
        </w:rPr>
        <w:t xml:space="preserve">. Das Wasser verdampft daraufhin und lässt das Bitumen schlagartig auf das 15- bis 20-fache seines Volumens </w:t>
      </w:r>
      <w:r w:rsidRPr="00F638E4">
        <w:rPr>
          <w:rFonts w:cs="AvenirNextLTPro-Regular"/>
          <w:sz w:val="22"/>
          <w:szCs w:val="22"/>
        </w:rPr>
        <w:lastRenderedPageBreak/>
        <w:t xml:space="preserve">aufschäumen. Der Schaum wird dann direkt über </w:t>
      </w:r>
      <w:proofErr w:type="spellStart"/>
      <w:r w:rsidRPr="00F638E4">
        <w:rPr>
          <w:rFonts w:cs="AvenirNextLTPro-Regular"/>
          <w:sz w:val="22"/>
          <w:szCs w:val="22"/>
        </w:rPr>
        <w:t>Einsprühdüsen</w:t>
      </w:r>
      <w:proofErr w:type="spellEnd"/>
      <w:r w:rsidRPr="00F638E4">
        <w:rPr>
          <w:rFonts w:cs="AvenirNextLTPro-Regular"/>
          <w:sz w:val="22"/>
          <w:szCs w:val="22"/>
        </w:rPr>
        <w:t xml:space="preserve"> einem Mischer zugegeben und optimal in kalte und feuchte Baustoffe eingemischt. Die Qualität des Schaumbitumens wird vor allem durch die Parameter „Expansion“ und „Halbwertszeit“ beschrieben. Denn je größer die Expansion und je höher die Halbwertszeit, desto besser lässt sich Schaumbitumen verarbeiten.</w:t>
      </w:r>
    </w:p>
    <w:p w:rsidR="008A797B" w:rsidRPr="00F638E4" w:rsidRDefault="008A797B" w:rsidP="008A797B">
      <w:pPr>
        <w:autoSpaceDE w:val="0"/>
        <w:autoSpaceDN w:val="0"/>
        <w:adjustRightInd w:val="0"/>
        <w:spacing w:line="276" w:lineRule="auto"/>
        <w:jc w:val="both"/>
        <w:rPr>
          <w:rFonts w:cs="AvenirNextLTPro-Bold"/>
          <w:b/>
          <w:bCs/>
          <w:sz w:val="22"/>
          <w:szCs w:val="22"/>
        </w:rPr>
      </w:pPr>
    </w:p>
    <w:p w:rsidR="00A555D0" w:rsidRPr="00A555D0" w:rsidRDefault="00A555D0" w:rsidP="00720DEF">
      <w:pPr>
        <w:autoSpaceDE w:val="0"/>
        <w:autoSpaceDN w:val="0"/>
        <w:adjustRightInd w:val="0"/>
        <w:spacing w:line="276" w:lineRule="auto"/>
        <w:jc w:val="both"/>
        <w:rPr>
          <w:rFonts w:cs="AvenirNextLTPro-Regular"/>
          <w:b/>
          <w:sz w:val="22"/>
          <w:szCs w:val="22"/>
        </w:rPr>
      </w:pPr>
      <w:r w:rsidRPr="00A555D0">
        <w:rPr>
          <w:rFonts w:cs="AvenirNextLTPro-Regular"/>
          <w:b/>
          <w:sz w:val="22"/>
          <w:szCs w:val="22"/>
        </w:rPr>
        <w:t>Kaltrecycling: Die Vorteile im Überblick:</w:t>
      </w:r>
    </w:p>
    <w:p w:rsidR="00A555D0" w:rsidRPr="00F638E4" w:rsidRDefault="00A555D0" w:rsidP="00A555D0">
      <w:pPr>
        <w:autoSpaceDE w:val="0"/>
        <w:autoSpaceDN w:val="0"/>
        <w:adjustRightInd w:val="0"/>
        <w:spacing w:line="276" w:lineRule="auto"/>
        <w:jc w:val="both"/>
        <w:rPr>
          <w:rFonts w:cs="AvenirNextLTPro-Regular"/>
          <w:sz w:val="22"/>
          <w:szCs w:val="22"/>
        </w:rPr>
      </w:pPr>
      <w:r>
        <w:rPr>
          <w:rFonts w:cs="AvenirNextLTPro-Regular"/>
          <w:sz w:val="22"/>
          <w:szCs w:val="22"/>
        </w:rPr>
        <w:t xml:space="preserve">&gt; </w:t>
      </w:r>
      <w:r w:rsidRPr="00F638E4">
        <w:rPr>
          <w:rFonts w:cs="AvenirNextLTPro-Regular"/>
          <w:sz w:val="22"/>
          <w:szCs w:val="22"/>
        </w:rPr>
        <w:t>Extreme Dauerhaftigkeit der Schichten</w:t>
      </w:r>
    </w:p>
    <w:p w:rsidR="00A555D0" w:rsidRPr="00F638E4" w:rsidRDefault="00A555D0" w:rsidP="00A555D0">
      <w:pPr>
        <w:autoSpaceDE w:val="0"/>
        <w:autoSpaceDN w:val="0"/>
        <w:adjustRightInd w:val="0"/>
        <w:spacing w:line="276" w:lineRule="auto"/>
        <w:jc w:val="both"/>
        <w:rPr>
          <w:rFonts w:cs="AvenirNextLTPro-Regular"/>
          <w:sz w:val="22"/>
          <w:szCs w:val="22"/>
        </w:rPr>
      </w:pPr>
      <w:r>
        <w:rPr>
          <w:rFonts w:cs="AvenirNextLTPro-Regular"/>
          <w:sz w:val="22"/>
          <w:szCs w:val="22"/>
        </w:rPr>
        <w:t xml:space="preserve">&gt; </w:t>
      </w:r>
      <w:r w:rsidRPr="00F638E4">
        <w:rPr>
          <w:rFonts w:cs="AvenirNextLTPro-Regular"/>
          <w:sz w:val="22"/>
          <w:szCs w:val="22"/>
        </w:rPr>
        <w:t>Hohe Wirtschaftlichkeit</w:t>
      </w:r>
    </w:p>
    <w:p w:rsidR="00A555D0" w:rsidRPr="00F638E4" w:rsidRDefault="00A555D0" w:rsidP="00A555D0">
      <w:pPr>
        <w:autoSpaceDE w:val="0"/>
        <w:autoSpaceDN w:val="0"/>
        <w:adjustRightInd w:val="0"/>
        <w:spacing w:line="276" w:lineRule="auto"/>
        <w:jc w:val="both"/>
        <w:rPr>
          <w:rFonts w:cs="AvenirNextLTPro-Regular"/>
          <w:sz w:val="22"/>
          <w:szCs w:val="22"/>
        </w:rPr>
      </w:pPr>
      <w:r>
        <w:rPr>
          <w:rFonts w:cs="AvenirNextLTPro-Regular"/>
          <w:sz w:val="22"/>
          <w:szCs w:val="22"/>
        </w:rPr>
        <w:t xml:space="preserve">&gt; </w:t>
      </w:r>
      <w:r w:rsidRPr="00F638E4">
        <w:rPr>
          <w:rFonts w:cs="AvenirNextLTPro-Regular"/>
          <w:sz w:val="22"/>
          <w:szCs w:val="22"/>
        </w:rPr>
        <w:t>Ressourcenschonung durch 100 % Recycling</w:t>
      </w:r>
    </w:p>
    <w:p w:rsidR="00A555D0" w:rsidRPr="00F638E4" w:rsidRDefault="00A555D0" w:rsidP="00A555D0">
      <w:pPr>
        <w:autoSpaceDE w:val="0"/>
        <w:autoSpaceDN w:val="0"/>
        <w:adjustRightInd w:val="0"/>
        <w:spacing w:line="276" w:lineRule="auto"/>
        <w:jc w:val="both"/>
        <w:rPr>
          <w:rFonts w:cs="AvenirNextLTPro-Regular"/>
          <w:sz w:val="22"/>
          <w:szCs w:val="22"/>
        </w:rPr>
      </w:pPr>
      <w:r>
        <w:rPr>
          <w:rFonts w:cs="AvenirNextLTPro-Regular"/>
          <w:sz w:val="22"/>
          <w:szCs w:val="22"/>
        </w:rPr>
        <w:t xml:space="preserve">&gt; </w:t>
      </w:r>
      <w:r w:rsidRPr="00F638E4">
        <w:rPr>
          <w:rFonts w:cs="AvenirNextLTPro-Regular"/>
          <w:sz w:val="22"/>
          <w:szCs w:val="22"/>
        </w:rPr>
        <w:t>CO</w:t>
      </w:r>
      <w:r w:rsidRPr="00FE44E3">
        <w:rPr>
          <w:rFonts w:cs="AvenirNextLTPro-Regular"/>
          <w:sz w:val="22"/>
          <w:szCs w:val="22"/>
          <w:vertAlign w:val="subscript"/>
        </w:rPr>
        <w:t>2</w:t>
      </w:r>
      <w:r w:rsidRPr="00F638E4">
        <w:rPr>
          <w:rFonts w:cs="AvenirNextLTPro-Regular"/>
          <w:sz w:val="22"/>
          <w:szCs w:val="22"/>
        </w:rPr>
        <w:t>-Einsparung</w:t>
      </w:r>
    </w:p>
    <w:p w:rsidR="00A555D0" w:rsidRPr="00F638E4" w:rsidRDefault="00A555D0" w:rsidP="00A555D0">
      <w:pPr>
        <w:spacing w:line="276" w:lineRule="auto"/>
        <w:jc w:val="both"/>
        <w:rPr>
          <w:rFonts w:cs="AvenirNextLTPro-Regular"/>
          <w:sz w:val="22"/>
          <w:szCs w:val="22"/>
        </w:rPr>
      </w:pPr>
      <w:r>
        <w:rPr>
          <w:rFonts w:cs="AvenirNextLTPro-Regular"/>
          <w:sz w:val="22"/>
          <w:szCs w:val="22"/>
        </w:rPr>
        <w:t xml:space="preserve">&gt; </w:t>
      </w:r>
      <w:r w:rsidRPr="00F638E4">
        <w:rPr>
          <w:rFonts w:cs="AvenirNextLTPro-Regular"/>
          <w:sz w:val="22"/>
          <w:szCs w:val="22"/>
        </w:rPr>
        <w:t>Reduzierung der Bauzeit</w:t>
      </w:r>
    </w:p>
    <w:p w:rsidR="00A555D0" w:rsidRDefault="00A555D0" w:rsidP="00720DEF">
      <w:pPr>
        <w:autoSpaceDE w:val="0"/>
        <w:autoSpaceDN w:val="0"/>
        <w:adjustRightInd w:val="0"/>
        <w:spacing w:line="276" w:lineRule="auto"/>
        <w:jc w:val="both"/>
        <w:rPr>
          <w:rFonts w:cs="AvenirNextLTPro-Regular"/>
          <w:sz w:val="22"/>
          <w:szCs w:val="22"/>
        </w:rPr>
      </w:pPr>
    </w:p>
    <w:p w:rsidR="008A797B" w:rsidRDefault="008A797B" w:rsidP="00720DEF">
      <w:pPr>
        <w:autoSpaceDE w:val="0"/>
        <w:autoSpaceDN w:val="0"/>
        <w:adjustRightInd w:val="0"/>
        <w:spacing w:line="276" w:lineRule="auto"/>
        <w:jc w:val="both"/>
        <w:rPr>
          <w:rFonts w:cs="AvenirNextLTPro-Regular"/>
          <w:sz w:val="22"/>
          <w:szCs w:val="22"/>
        </w:rPr>
      </w:pPr>
    </w:p>
    <w:p w:rsidR="008A797B" w:rsidRDefault="008A797B" w:rsidP="00720DEF">
      <w:pPr>
        <w:autoSpaceDE w:val="0"/>
        <w:autoSpaceDN w:val="0"/>
        <w:adjustRightInd w:val="0"/>
        <w:spacing w:line="276" w:lineRule="auto"/>
        <w:jc w:val="both"/>
        <w:rPr>
          <w:rFonts w:cs="AvenirNextLTPro-Regular"/>
          <w:sz w:val="22"/>
          <w:szCs w:val="22"/>
        </w:rPr>
      </w:pPr>
    </w:p>
    <w:p w:rsidR="002E765F" w:rsidRPr="0014683F" w:rsidRDefault="002E765F" w:rsidP="00C644CA">
      <w:pPr>
        <w:pStyle w:val="Text"/>
      </w:pPr>
    </w:p>
    <w:p w:rsidR="00D166AC" w:rsidRDefault="002844EF" w:rsidP="00C644CA">
      <w:pPr>
        <w:pStyle w:val="HeadlineFotos"/>
      </w:pPr>
      <w:proofErr w:type="spellStart"/>
      <w:r w:rsidRPr="002844EF">
        <w:rPr>
          <w:rFonts w:ascii="Verdana" w:eastAsia="Calibri" w:hAnsi="Verdana" w:cs="Times New Roman"/>
          <w:caps w:val="0"/>
          <w:szCs w:val="22"/>
          <w:lang w:val="en-US"/>
        </w:rPr>
        <w:t>Fotos</w:t>
      </w:r>
      <w:proofErr w:type="spellEnd"/>
      <w:r w:rsidR="00D166AC">
        <w:t>:</w:t>
      </w:r>
    </w:p>
    <w:tbl>
      <w:tblPr>
        <w:tblStyle w:val="Basic"/>
        <w:tblW w:w="0" w:type="auto"/>
        <w:tblCellSpacing w:w="71" w:type="dxa"/>
        <w:tblLook w:val="04A0" w:firstRow="1" w:lastRow="0" w:firstColumn="1" w:lastColumn="0" w:noHBand="0" w:noVBand="1"/>
      </w:tblPr>
      <w:tblGrid>
        <w:gridCol w:w="4963"/>
        <w:gridCol w:w="4845"/>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eastAsia="de-DE"/>
              </w:rPr>
              <w:drawing>
                <wp:inline distT="0" distB="0" distL="0" distR="0" wp14:anchorId="33AF6EDA" wp14:editId="6C3C671A">
                  <wp:extent cx="2668378"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7E7A74" w:rsidRDefault="0014683F" w:rsidP="006F5556">
            <w:pPr>
              <w:pStyle w:val="berschrift3"/>
              <w:outlineLvl w:val="2"/>
            </w:pPr>
            <w:r w:rsidRPr="00D166AC">
              <w:t>W</w:t>
            </w:r>
            <w:r w:rsidR="007E7A74">
              <w:t>_photo_WR240i_00439_HI</w:t>
            </w:r>
          </w:p>
          <w:p w:rsidR="007E7A74" w:rsidRPr="00A77D2F" w:rsidRDefault="007E7A74" w:rsidP="00FE44E3">
            <w:pPr>
              <w:autoSpaceDE w:val="0"/>
              <w:autoSpaceDN w:val="0"/>
              <w:adjustRightInd w:val="0"/>
              <w:spacing w:line="276" w:lineRule="auto"/>
              <w:rPr>
                <w:rFonts w:cs="AvenirNextLTPro-Bold"/>
                <w:bCs/>
                <w:sz w:val="20"/>
              </w:rPr>
            </w:pPr>
            <w:r w:rsidRPr="00A77D2F">
              <w:rPr>
                <w:rFonts w:cs="AvenirNextLTPro-Bold"/>
                <w:bCs/>
                <w:sz w:val="20"/>
              </w:rPr>
              <w:t>Schaumbitumen ermöglicht die wirtschaftliche Herstellung hochwertiger Tragschichten aus Kaltmischgut</w:t>
            </w:r>
            <w:r w:rsidR="003D76F2">
              <w:rPr>
                <w:rFonts w:cs="AvenirNextLTPro-Bold"/>
                <w:bCs/>
                <w:sz w:val="20"/>
              </w:rPr>
              <w:t>.</w:t>
            </w:r>
          </w:p>
          <w:p w:rsidR="00D166AC" w:rsidRPr="005B3697" w:rsidRDefault="00D166AC" w:rsidP="006F5556">
            <w:pPr>
              <w:pStyle w:val="berschrift3"/>
              <w:outlineLvl w:val="2"/>
            </w:pP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59"/>
        <w:gridCol w:w="4849"/>
      </w:tblGrid>
      <w:tr w:rsidR="007E7A74" w:rsidTr="0030681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F5556" w:rsidRPr="00D166AC" w:rsidRDefault="006F5556" w:rsidP="0030681C">
            <w:r>
              <w:rPr>
                <w:noProof/>
                <w:lang w:eastAsia="de-DE"/>
              </w:rPr>
              <w:drawing>
                <wp:inline distT="0" distB="0" distL="0" distR="0" wp14:anchorId="753E0225" wp14:editId="66E52EA4">
                  <wp:extent cx="2599194" cy="1961750"/>
                  <wp:effectExtent l="0" t="0" r="0" b="63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599194" cy="1961750"/>
                          </a:xfrm>
                          <a:prstGeom prst="rect">
                            <a:avLst/>
                          </a:prstGeom>
                          <a:noFill/>
                          <a:ln>
                            <a:noFill/>
                          </a:ln>
                        </pic:spPr>
                      </pic:pic>
                    </a:graphicData>
                  </a:graphic>
                </wp:inline>
              </w:drawing>
            </w:r>
          </w:p>
        </w:tc>
        <w:tc>
          <w:tcPr>
            <w:tcW w:w="4832" w:type="dxa"/>
          </w:tcPr>
          <w:p w:rsidR="006F5556" w:rsidRDefault="006F5556" w:rsidP="0030681C">
            <w:pPr>
              <w:pStyle w:val="berschrift3"/>
              <w:outlineLvl w:val="2"/>
            </w:pPr>
            <w:proofErr w:type="spellStart"/>
            <w:r w:rsidRPr="00D166AC">
              <w:t>W</w:t>
            </w:r>
            <w:r w:rsidR="007E7A74">
              <w:t>_graphic_Schaumbitumen</w:t>
            </w:r>
            <w:proofErr w:type="spellEnd"/>
            <w:r w:rsidR="007E7A74">
              <w:br/>
              <w:t>-00012_HI</w:t>
            </w:r>
          </w:p>
          <w:p w:rsidR="007E7A74" w:rsidRPr="00A77D2F" w:rsidRDefault="007E7A74" w:rsidP="00FE44E3">
            <w:pPr>
              <w:autoSpaceDE w:val="0"/>
              <w:autoSpaceDN w:val="0"/>
              <w:adjustRightInd w:val="0"/>
              <w:spacing w:line="276" w:lineRule="auto"/>
              <w:rPr>
                <w:rFonts w:cs="AvenirNextLTPro-Bold"/>
                <w:bCs/>
                <w:sz w:val="20"/>
              </w:rPr>
            </w:pPr>
            <w:r w:rsidRPr="00A77D2F">
              <w:rPr>
                <w:rFonts w:cs="AvenirNextLTPro-Bold"/>
                <w:bCs/>
                <w:sz w:val="20"/>
              </w:rPr>
              <w:t xml:space="preserve">Der Aufschäumprozess erfolgt in Expansionskammern, wo Luft und Wasser mit ca. 5 bar in 160 bis 180 ºC heißes Bitumen </w:t>
            </w:r>
            <w:proofErr w:type="spellStart"/>
            <w:r w:rsidRPr="00A77D2F">
              <w:rPr>
                <w:rFonts w:cs="AvenirNextLTPro-Bold"/>
                <w:bCs/>
                <w:sz w:val="20"/>
              </w:rPr>
              <w:t>eingedüst</w:t>
            </w:r>
            <w:proofErr w:type="spellEnd"/>
            <w:r w:rsidRPr="00A77D2F">
              <w:rPr>
                <w:rFonts w:cs="AvenirNextLTPro-Bold"/>
                <w:bCs/>
                <w:sz w:val="20"/>
              </w:rPr>
              <w:t xml:space="preserve"> werden.</w:t>
            </w:r>
          </w:p>
          <w:p w:rsidR="007E7A74" w:rsidRPr="007E7A74" w:rsidRDefault="007E7A74" w:rsidP="007E7A74">
            <w:pPr>
              <w:pStyle w:val="Text"/>
            </w:pPr>
          </w:p>
        </w:tc>
      </w:tr>
    </w:tbl>
    <w:p w:rsidR="006F5556" w:rsidRDefault="006F5556" w:rsidP="00D166AC">
      <w:pPr>
        <w:pStyle w:val="Text"/>
      </w:pPr>
    </w:p>
    <w:tbl>
      <w:tblPr>
        <w:tblStyle w:val="Basic"/>
        <w:tblW w:w="0" w:type="auto"/>
        <w:tblCellSpacing w:w="71" w:type="dxa"/>
        <w:tblLook w:val="04A0" w:firstRow="1" w:lastRow="0" w:firstColumn="1" w:lastColumn="0" w:noHBand="0" w:noVBand="1"/>
      </w:tblPr>
      <w:tblGrid>
        <w:gridCol w:w="4955"/>
        <w:gridCol w:w="4853"/>
      </w:tblGrid>
      <w:tr w:rsidR="006F5556" w:rsidTr="0030681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F5556" w:rsidRPr="00D166AC" w:rsidRDefault="006F5556" w:rsidP="0030681C">
            <w:r>
              <w:rPr>
                <w:noProof/>
                <w:lang w:eastAsia="de-DE"/>
              </w:rPr>
              <w:lastRenderedPageBreak/>
              <w:drawing>
                <wp:inline distT="0" distB="0" distL="0" distR="0" wp14:anchorId="0F05E596" wp14:editId="70455ED1">
                  <wp:extent cx="2648196" cy="1471312"/>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48196" cy="1471312"/>
                          </a:xfrm>
                          <a:prstGeom prst="rect">
                            <a:avLst/>
                          </a:prstGeom>
                          <a:noFill/>
                          <a:ln>
                            <a:noFill/>
                          </a:ln>
                        </pic:spPr>
                      </pic:pic>
                    </a:graphicData>
                  </a:graphic>
                </wp:inline>
              </w:drawing>
            </w:r>
          </w:p>
        </w:tc>
        <w:tc>
          <w:tcPr>
            <w:tcW w:w="4832" w:type="dxa"/>
          </w:tcPr>
          <w:p w:rsidR="006F5556" w:rsidRDefault="00FF6C5B" w:rsidP="0030681C">
            <w:pPr>
              <w:pStyle w:val="berschrift3"/>
              <w:outlineLvl w:val="2"/>
            </w:pPr>
            <w:r>
              <w:t>W_graphic_WR240_00052_HI</w:t>
            </w:r>
          </w:p>
          <w:p w:rsidR="007E7A74" w:rsidRPr="00A77D2F" w:rsidRDefault="007E7A74" w:rsidP="007E7A74">
            <w:pPr>
              <w:autoSpaceDE w:val="0"/>
              <w:autoSpaceDN w:val="0"/>
              <w:adjustRightInd w:val="0"/>
              <w:spacing w:line="276" w:lineRule="auto"/>
              <w:jc w:val="both"/>
              <w:rPr>
                <w:rFonts w:cs="AvenirNextLTPro-Bold"/>
                <w:bCs/>
                <w:sz w:val="20"/>
              </w:rPr>
            </w:pPr>
            <w:r w:rsidRPr="00A77D2F">
              <w:rPr>
                <w:rFonts w:cs="AvenirNextLTPro-Bold"/>
                <w:bCs/>
                <w:sz w:val="20"/>
              </w:rPr>
              <w:t xml:space="preserve">Zugabe von Schaumbitumen und Wasser in ein Mineralstoffgemisch über separate </w:t>
            </w:r>
            <w:proofErr w:type="spellStart"/>
            <w:r w:rsidRPr="00A77D2F">
              <w:rPr>
                <w:rFonts w:cs="AvenirNextLTPro-Bold"/>
                <w:bCs/>
                <w:sz w:val="20"/>
              </w:rPr>
              <w:t>Einsprühanlagen</w:t>
            </w:r>
            <w:proofErr w:type="spellEnd"/>
            <w:r w:rsidRPr="00A77D2F">
              <w:rPr>
                <w:rFonts w:cs="AvenirNextLTPro-Bold"/>
                <w:bCs/>
                <w:sz w:val="20"/>
              </w:rPr>
              <w:t>.</w:t>
            </w:r>
          </w:p>
          <w:p w:rsidR="007E7A74" w:rsidRPr="007E7A74" w:rsidRDefault="007E7A74" w:rsidP="007E7A74">
            <w:pPr>
              <w:pStyle w:val="Text"/>
            </w:pPr>
          </w:p>
        </w:tc>
      </w:tr>
    </w:tbl>
    <w:p w:rsidR="006F5556" w:rsidRDefault="006F5556" w:rsidP="00D166AC">
      <w:pPr>
        <w:pStyle w:val="Text"/>
      </w:pPr>
    </w:p>
    <w:tbl>
      <w:tblPr>
        <w:tblStyle w:val="Basic"/>
        <w:tblW w:w="0" w:type="auto"/>
        <w:tblCellSpacing w:w="71" w:type="dxa"/>
        <w:tblLook w:val="04A0" w:firstRow="1" w:lastRow="0" w:firstColumn="1" w:lastColumn="0" w:noHBand="0" w:noVBand="1"/>
      </w:tblPr>
      <w:tblGrid>
        <w:gridCol w:w="4880"/>
        <w:gridCol w:w="4928"/>
      </w:tblGrid>
      <w:tr w:rsidR="006F5556" w:rsidTr="0030681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F5556" w:rsidRPr="00D166AC" w:rsidRDefault="006F5556" w:rsidP="0030681C">
            <w:r>
              <w:rPr>
                <w:noProof/>
                <w:lang w:eastAsia="de-DE"/>
              </w:rPr>
              <w:drawing>
                <wp:inline distT="0" distB="0" distL="0" distR="0" wp14:anchorId="32F4D1B8" wp14:editId="751E5EA0">
                  <wp:extent cx="1995144" cy="1961750"/>
                  <wp:effectExtent l="0" t="0" r="5715" b="635"/>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95144" cy="1961750"/>
                          </a:xfrm>
                          <a:prstGeom prst="rect">
                            <a:avLst/>
                          </a:prstGeom>
                          <a:noFill/>
                          <a:ln>
                            <a:noFill/>
                          </a:ln>
                        </pic:spPr>
                      </pic:pic>
                    </a:graphicData>
                  </a:graphic>
                </wp:inline>
              </w:drawing>
            </w:r>
          </w:p>
        </w:tc>
        <w:tc>
          <w:tcPr>
            <w:tcW w:w="4832" w:type="dxa"/>
          </w:tcPr>
          <w:p w:rsidR="006F5556" w:rsidRPr="007E7A74" w:rsidRDefault="007E7A74" w:rsidP="0030681C">
            <w:pPr>
              <w:pStyle w:val="berschrift3"/>
              <w:outlineLvl w:val="2"/>
              <w:rPr>
                <w:lang w:val="en-US"/>
              </w:rPr>
            </w:pPr>
            <w:proofErr w:type="spellStart"/>
            <w:r w:rsidRPr="007E7A74">
              <w:rPr>
                <w:lang w:val="en-US"/>
              </w:rPr>
              <w:t>W_composing_title_Laboratory</w:t>
            </w:r>
            <w:proofErr w:type="spellEnd"/>
            <w:r w:rsidRPr="007E7A74">
              <w:rPr>
                <w:lang w:val="en-US"/>
              </w:rPr>
              <w:t>-</w:t>
            </w:r>
            <w:r w:rsidRPr="007E7A74">
              <w:rPr>
                <w:lang w:val="en-US"/>
              </w:rPr>
              <w:br/>
              <w:t>Handbook_00001_HI</w:t>
            </w:r>
          </w:p>
          <w:p w:rsidR="007E7A74" w:rsidRPr="00A77D2F" w:rsidRDefault="007E7A74" w:rsidP="007E7A74">
            <w:pPr>
              <w:autoSpaceDE w:val="0"/>
              <w:autoSpaceDN w:val="0"/>
              <w:adjustRightInd w:val="0"/>
              <w:spacing w:line="276" w:lineRule="auto"/>
              <w:jc w:val="both"/>
              <w:rPr>
                <w:rFonts w:cs="AvenirNextLTPro-Bold"/>
                <w:bCs/>
                <w:sz w:val="20"/>
              </w:rPr>
            </w:pPr>
            <w:r w:rsidRPr="00A77D2F">
              <w:rPr>
                <w:rFonts w:cs="AvenirNextLTPro-Bold"/>
                <w:bCs/>
                <w:sz w:val="20"/>
              </w:rPr>
              <w:t xml:space="preserve">Ob Fachlabor für den Straßenbau oder Forschungseinrichtung: Mit dem Laborequipment von </w:t>
            </w:r>
            <w:r w:rsidR="006915C4">
              <w:rPr>
                <w:rFonts w:cs="AvenirNextLTPro-Bold"/>
                <w:bCs/>
                <w:sz w:val="20"/>
              </w:rPr>
              <w:t>Wirtgen</w:t>
            </w:r>
            <w:r w:rsidRPr="00A77D2F">
              <w:rPr>
                <w:rFonts w:cs="AvenirNextLTPro-Bold"/>
                <w:bCs/>
                <w:sz w:val="20"/>
              </w:rPr>
              <w:t xml:space="preserve"> steht allen bauausführenden bzw. beratenden Experten eine optimale Unterstützung für Kaltrecycling-Anwendungen mit Schaumbitumen zur Verfügung.</w:t>
            </w:r>
          </w:p>
          <w:p w:rsidR="007E7A74" w:rsidRPr="007E7A74" w:rsidRDefault="007E7A74" w:rsidP="007E7A74">
            <w:pPr>
              <w:pStyle w:val="Text"/>
            </w:pPr>
          </w:p>
        </w:tc>
      </w:tr>
    </w:tbl>
    <w:p w:rsidR="006F5556" w:rsidRDefault="006F5556" w:rsidP="00D166AC">
      <w:pPr>
        <w:pStyle w:val="Text"/>
      </w:pPr>
    </w:p>
    <w:tbl>
      <w:tblPr>
        <w:tblStyle w:val="Basic"/>
        <w:tblW w:w="0" w:type="auto"/>
        <w:tblCellSpacing w:w="71" w:type="dxa"/>
        <w:tblLook w:val="04A0" w:firstRow="1" w:lastRow="0" w:firstColumn="1" w:lastColumn="0" w:noHBand="0" w:noVBand="1"/>
      </w:tblPr>
      <w:tblGrid>
        <w:gridCol w:w="4947"/>
        <w:gridCol w:w="4861"/>
      </w:tblGrid>
      <w:tr w:rsidR="006F5556" w:rsidTr="0030681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F5556" w:rsidRPr="00D166AC" w:rsidRDefault="006F5556" w:rsidP="0030681C">
            <w:r>
              <w:rPr>
                <w:noProof/>
                <w:lang w:eastAsia="de-DE"/>
              </w:rPr>
              <w:drawing>
                <wp:inline distT="0" distB="0" distL="0" distR="0" wp14:anchorId="62833F4E" wp14:editId="6020745E">
                  <wp:extent cx="2668378" cy="1773629"/>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668378" cy="1773629"/>
                          </a:xfrm>
                          <a:prstGeom prst="rect">
                            <a:avLst/>
                          </a:prstGeom>
                          <a:noFill/>
                          <a:ln>
                            <a:noFill/>
                          </a:ln>
                        </pic:spPr>
                      </pic:pic>
                    </a:graphicData>
                  </a:graphic>
                </wp:inline>
              </w:drawing>
            </w:r>
          </w:p>
        </w:tc>
        <w:tc>
          <w:tcPr>
            <w:tcW w:w="4832" w:type="dxa"/>
          </w:tcPr>
          <w:p w:rsidR="006F5556" w:rsidRDefault="006F5556" w:rsidP="0030681C">
            <w:pPr>
              <w:pStyle w:val="berschrift3"/>
              <w:outlineLvl w:val="2"/>
            </w:pPr>
            <w:r w:rsidRPr="00D166AC">
              <w:t>W</w:t>
            </w:r>
            <w:r w:rsidR="007E7A74">
              <w:t>_photo_Laboratory_00014_HI</w:t>
            </w:r>
          </w:p>
          <w:p w:rsidR="007E7A74" w:rsidRPr="00A77D2F" w:rsidRDefault="007E7A74" w:rsidP="007E7A74">
            <w:pPr>
              <w:autoSpaceDE w:val="0"/>
              <w:autoSpaceDN w:val="0"/>
              <w:adjustRightInd w:val="0"/>
              <w:spacing w:line="276" w:lineRule="auto"/>
              <w:jc w:val="both"/>
              <w:rPr>
                <w:rFonts w:cs="AvenirNextLTPro-Bold"/>
                <w:bCs/>
                <w:sz w:val="20"/>
              </w:rPr>
            </w:pPr>
            <w:r w:rsidRPr="00A77D2F">
              <w:rPr>
                <w:rFonts w:cs="AvenirNextLTPro-Bold"/>
                <w:bCs/>
                <w:sz w:val="20"/>
              </w:rPr>
              <w:t xml:space="preserve">Das zur Herstellung von Schaumbitumen verwendete Bitumen ist weltweit in hohem Maße verfügbar. </w:t>
            </w:r>
          </w:p>
          <w:p w:rsidR="007E7A74" w:rsidRPr="007E7A74" w:rsidRDefault="007E7A74" w:rsidP="007E7A74">
            <w:pPr>
              <w:pStyle w:val="Text"/>
            </w:pPr>
          </w:p>
        </w:tc>
      </w:tr>
    </w:tbl>
    <w:p w:rsidR="006F5556" w:rsidRDefault="006F5556" w:rsidP="00D166AC">
      <w:pPr>
        <w:pStyle w:val="Text"/>
      </w:pPr>
    </w:p>
    <w:tbl>
      <w:tblPr>
        <w:tblStyle w:val="Basic"/>
        <w:tblW w:w="0" w:type="auto"/>
        <w:tblCellSpacing w:w="71" w:type="dxa"/>
        <w:tblLook w:val="04A0" w:firstRow="1" w:lastRow="0" w:firstColumn="1" w:lastColumn="0" w:noHBand="0" w:noVBand="1"/>
      </w:tblPr>
      <w:tblGrid>
        <w:gridCol w:w="4973"/>
        <w:gridCol w:w="4835"/>
      </w:tblGrid>
      <w:tr w:rsidR="006F5556" w:rsidTr="0030681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F5556" w:rsidRPr="00D166AC" w:rsidRDefault="006F5556" w:rsidP="0030681C">
            <w:r>
              <w:rPr>
                <w:noProof/>
                <w:lang w:eastAsia="de-DE"/>
              </w:rPr>
              <w:drawing>
                <wp:inline distT="0" distB="0" distL="0" distR="0" wp14:anchorId="4E3AF8F5" wp14:editId="476DA612">
                  <wp:extent cx="2668378" cy="1778918"/>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6F5556" w:rsidRPr="007E7A74" w:rsidRDefault="006F5556" w:rsidP="0030681C">
            <w:pPr>
              <w:pStyle w:val="berschrift3"/>
              <w:outlineLvl w:val="2"/>
              <w:rPr>
                <w:lang w:val="en-US"/>
              </w:rPr>
            </w:pPr>
            <w:proofErr w:type="spellStart"/>
            <w:r w:rsidRPr="007E7A74">
              <w:rPr>
                <w:lang w:val="en-US"/>
              </w:rPr>
              <w:t>W</w:t>
            </w:r>
            <w:r w:rsidR="007E7A74" w:rsidRPr="007E7A74">
              <w:rPr>
                <w:lang w:val="en-US"/>
              </w:rPr>
              <w:t>G_Jobsite-Ayrton</w:t>
            </w:r>
            <w:proofErr w:type="spellEnd"/>
            <w:r w:rsidR="007E7A74" w:rsidRPr="007E7A74">
              <w:rPr>
                <w:lang w:val="en-US"/>
              </w:rPr>
              <w:t xml:space="preserve"> Senna Highway_</w:t>
            </w:r>
            <w:r w:rsidR="007E7A74">
              <w:rPr>
                <w:lang w:val="en-US"/>
              </w:rPr>
              <w:br/>
            </w:r>
            <w:r w:rsidR="007E7A74" w:rsidRPr="007E7A74">
              <w:rPr>
                <w:lang w:val="en-US"/>
              </w:rPr>
              <w:t>09079_HI</w:t>
            </w:r>
          </w:p>
          <w:p w:rsidR="007E7A74" w:rsidRPr="00A77D2F" w:rsidRDefault="007E7A74" w:rsidP="007E7A74">
            <w:pPr>
              <w:autoSpaceDE w:val="0"/>
              <w:autoSpaceDN w:val="0"/>
              <w:adjustRightInd w:val="0"/>
              <w:spacing w:line="276" w:lineRule="auto"/>
              <w:jc w:val="both"/>
              <w:rPr>
                <w:rFonts w:cs="AvenirNextLTPro-Bold"/>
                <w:bCs/>
                <w:sz w:val="20"/>
              </w:rPr>
            </w:pPr>
            <w:r w:rsidRPr="00A77D2F">
              <w:rPr>
                <w:rFonts w:cs="AvenirNextLTPro-Bold"/>
                <w:bCs/>
                <w:sz w:val="20"/>
              </w:rPr>
              <w:t xml:space="preserve">Mit Hilfe der </w:t>
            </w:r>
            <w:r w:rsidR="006915C4">
              <w:rPr>
                <w:rFonts w:cs="AvenirNextLTPro-Bold"/>
                <w:bCs/>
                <w:sz w:val="20"/>
              </w:rPr>
              <w:t xml:space="preserve">Wirtgen </w:t>
            </w:r>
            <w:r w:rsidRPr="00A77D2F">
              <w:rPr>
                <w:rFonts w:cs="AvenirNextLTPro-Bold"/>
                <w:bCs/>
                <w:sz w:val="20"/>
              </w:rPr>
              <w:t xml:space="preserve">Laboranlage WLB 10 S können Messreihen zur Ermittlung der Schaumbitumeneigenschaften durchgeführt werden. </w:t>
            </w:r>
          </w:p>
          <w:p w:rsidR="007E7A74" w:rsidRPr="007E7A74" w:rsidRDefault="007E7A74" w:rsidP="007E7A74">
            <w:pPr>
              <w:pStyle w:val="Text"/>
            </w:pPr>
          </w:p>
        </w:tc>
      </w:tr>
    </w:tbl>
    <w:p w:rsidR="006F5556" w:rsidRDefault="006F5556" w:rsidP="00D166AC">
      <w:pPr>
        <w:pStyle w:val="Text"/>
      </w:pPr>
    </w:p>
    <w:tbl>
      <w:tblPr>
        <w:tblStyle w:val="Basic"/>
        <w:tblW w:w="0" w:type="auto"/>
        <w:tblCellSpacing w:w="71" w:type="dxa"/>
        <w:tblLook w:val="04A0" w:firstRow="1" w:lastRow="0" w:firstColumn="1" w:lastColumn="0" w:noHBand="0" w:noVBand="1"/>
      </w:tblPr>
      <w:tblGrid>
        <w:gridCol w:w="4947"/>
        <w:gridCol w:w="4861"/>
      </w:tblGrid>
      <w:tr w:rsidR="006F5556" w:rsidTr="0030681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F5556" w:rsidRPr="00D166AC" w:rsidRDefault="006F5556" w:rsidP="0030681C">
            <w:r>
              <w:rPr>
                <w:noProof/>
                <w:lang w:eastAsia="de-DE"/>
              </w:rPr>
              <w:lastRenderedPageBreak/>
              <w:drawing>
                <wp:inline distT="0" distB="0" distL="0" distR="0" wp14:anchorId="77559D4E" wp14:editId="2A80A4DC">
                  <wp:extent cx="2668378" cy="1773629"/>
                  <wp:effectExtent l="0" t="0" r="0" b="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668378" cy="1773629"/>
                          </a:xfrm>
                          <a:prstGeom prst="rect">
                            <a:avLst/>
                          </a:prstGeom>
                          <a:noFill/>
                          <a:ln>
                            <a:noFill/>
                          </a:ln>
                        </pic:spPr>
                      </pic:pic>
                    </a:graphicData>
                  </a:graphic>
                </wp:inline>
              </w:drawing>
            </w:r>
          </w:p>
        </w:tc>
        <w:tc>
          <w:tcPr>
            <w:tcW w:w="4832" w:type="dxa"/>
          </w:tcPr>
          <w:p w:rsidR="006F5556" w:rsidRDefault="006F5556" w:rsidP="0030681C">
            <w:pPr>
              <w:pStyle w:val="berschrift3"/>
              <w:outlineLvl w:val="2"/>
            </w:pPr>
            <w:r w:rsidRPr="00D166AC">
              <w:t>W</w:t>
            </w:r>
            <w:r w:rsidR="007E7A74">
              <w:t>_photo_Laboratory_00013_HI</w:t>
            </w:r>
          </w:p>
          <w:p w:rsidR="007E7A74" w:rsidRPr="003D76F2" w:rsidRDefault="008B3DF2" w:rsidP="008B3DF2">
            <w:pPr>
              <w:pStyle w:val="Text"/>
              <w:rPr>
                <w:sz w:val="20"/>
              </w:rPr>
            </w:pPr>
            <w:r w:rsidRPr="008B3DF2">
              <w:rPr>
                <w:sz w:val="20"/>
              </w:rPr>
              <w:t>Der Zweiwellen-Zwangsmischer</w:t>
            </w:r>
            <w:r>
              <w:rPr>
                <w:sz w:val="20"/>
              </w:rPr>
              <w:t xml:space="preserve"> </w:t>
            </w:r>
            <w:r w:rsidRPr="008B3DF2">
              <w:rPr>
                <w:sz w:val="20"/>
              </w:rPr>
              <w:t>WLM 30 für Chargen von ca. 30 kg</w:t>
            </w:r>
            <w:r>
              <w:rPr>
                <w:sz w:val="20"/>
              </w:rPr>
              <w:t xml:space="preserve"> </w:t>
            </w:r>
            <w:r w:rsidRPr="008B3DF2">
              <w:rPr>
                <w:sz w:val="20"/>
              </w:rPr>
              <w:t>zeichnet sich durch hohe Mischintensität</w:t>
            </w:r>
            <w:r>
              <w:rPr>
                <w:sz w:val="20"/>
              </w:rPr>
              <w:t xml:space="preserve"> </w:t>
            </w:r>
            <w:r w:rsidRPr="008B3DF2">
              <w:rPr>
                <w:sz w:val="20"/>
              </w:rPr>
              <w:t>aus.</w:t>
            </w:r>
          </w:p>
        </w:tc>
      </w:tr>
    </w:tbl>
    <w:p w:rsidR="006F5556" w:rsidRDefault="006F5556" w:rsidP="00D166AC">
      <w:pPr>
        <w:pStyle w:val="Text"/>
      </w:pPr>
    </w:p>
    <w:tbl>
      <w:tblPr>
        <w:tblStyle w:val="Basic"/>
        <w:tblW w:w="0" w:type="auto"/>
        <w:tblCellSpacing w:w="71" w:type="dxa"/>
        <w:tblLook w:val="04A0" w:firstRow="1" w:lastRow="0" w:firstColumn="1" w:lastColumn="0" w:noHBand="0" w:noVBand="1"/>
      </w:tblPr>
      <w:tblGrid>
        <w:gridCol w:w="4971"/>
        <w:gridCol w:w="4837"/>
      </w:tblGrid>
      <w:tr w:rsidR="009517BD" w:rsidTr="0030681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517BD" w:rsidRPr="00D166AC" w:rsidRDefault="009517BD" w:rsidP="0030681C">
            <w:r>
              <w:rPr>
                <w:noProof/>
                <w:lang w:eastAsia="de-DE"/>
              </w:rPr>
              <w:drawing>
                <wp:inline distT="0" distB="0" distL="0" distR="0" wp14:anchorId="5E6B9CA4" wp14:editId="61652BB3">
                  <wp:extent cx="2668378" cy="1778918"/>
                  <wp:effectExtent l="0" t="0" r="0" b="0"/>
                  <wp:docPr id="16"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9517BD" w:rsidRDefault="009517BD" w:rsidP="0030681C">
            <w:pPr>
              <w:pStyle w:val="berschrift3"/>
              <w:outlineLvl w:val="2"/>
            </w:pPr>
            <w:r w:rsidRPr="00D166AC">
              <w:t>W</w:t>
            </w:r>
            <w:r w:rsidR="007E7A74">
              <w:t>_photo_WLV1_00195_HI</w:t>
            </w:r>
          </w:p>
          <w:p w:rsidR="007E7A74" w:rsidRPr="00A77D2F" w:rsidRDefault="007E7A74" w:rsidP="007E7A74">
            <w:pPr>
              <w:autoSpaceDE w:val="0"/>
              <w:autoSpaceDN w:val="0"/>
              <w:adjustRightInd w:val="0"/>
              <w:spacing w:line="276" w:lineRule="auto"/>
              <w:jc w:val="both"/>
              <w:rPr>
                <w:sz w:val="20"/>
              </w:rPr>
            </w:pPr>
            <w:r w:rsidRPr="00A77D2F">
              <w:rPr>
                <w:rFonts w:cs="AvenirNextLTPro-Bold"/>
                <w:bCs/>
                <w:sz w:val="20"/>
              </w:rPr>
              <w:t>Je nach Prüfverfahren werden mit der WLV 1 unterschiedlich hohe Probekörper erzeugt. Ihre Qualitätsprüfung erfolgt danach mit Hilfe des Spaltzugfestigkeitsversuchs</w:t>
            </w:r>
          </w:p>
          <w:p w:rsidR="007E7A74" w:rsidRPr="007E7A74" w:rsidRDefault="007E7A74" w:rsidP="007E7A74">
            <w:pPr>
              <w:pStyle w:val="Text"/>
            </w:pPr>
          </w:p>
        </w:tc>
      </w:tr>
    </w:tbl>
    <w:p w:rsidR="009517BD" w:rsidRDefault="009517BD" w:rsidP="00D166AC">
      <w:pPr>
        <w:pStyle w:val="Text"/>
      </w:pPr>
    </w:p>
    <w:tbl>
      <w:tblPr>
        <w:tblStyle w:val="Basic"/>
        <w:tblW w:w="0" w:type="auto"/>
        <w:tblCellSpacing w:w="71" w:type="dxa"/>
        <w:tblLook w:val="04A0" w:firstRow="1" w:lastRow="0" w:firstColumn="1" w:lastColumn="0" w:noHBand="0" w:noVBand="1"/>
      </w:tblPr>
      <w:tblGrid>
        <w:gridCol w:w="4909"/>
        <w:gridCol w:w="4899"/>
      </w:tblGrid>
      <w:tr w:rsidR="009517BD" w:rsidRPr="00E5698C" w:rsidTr="0030681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517BD" w:rsidRPr="00D166AC" w:rsidRDefault="009517BD" w:rsidP="0030681C">
            <w:r>
              <w:rPr>
                <w:noProof/>
                <w:lang w:eastAsia="de-DE"/>
              </w:rPr>
              <w:drawing>
                <wp:inline distT="0" distB="0" distL="0" distR="0" wp14:anchorId="31633CF4" wp14:editId="47262818">
                  <wp:extent cx="1307833" cy="1961750"/>
                  <wp:effectExtent l="0" t="0" r="6985" b="635"/>
                  <wp:docPr id="1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1307833" cy="1961750"/>
                          </a:xfrm>
                          <a:prstGeom prst="rect">
                            <a:avLst/>
                          </a:prstGeom>
                          <a:noFill/>
                          <a:ln>
                            <a:noFill/>
                          </a:ln>
                        </pic:spPr>
                      </pic:pic>
                    </a:graphicData>
                  </a:graphic>
                </wp:inline>
              </w:drawing>
            </w:r>
          </w:p>
        </w:tc>
        <w:tc>
          <w:tcPr>
            <w:tcW w:w="4832" w:type="dxa"/>
          </w:tcPr>
          <w:p w:rsidR="009517BD" w:rsidRDefault="009517BD" w:rsidP="007E7A74">
            <w:pPr>
              <w:pStyle w:val="berschrift3"/>
              <w:jc w:val="left"/>
              <w:outlineLvl w:val="2"/>
              <w:rPr>
                <w:lang w:val="en-US"/>
              </w:rPr>
            </w:pPr>
            <w:proofErr w:type="spellStart"/>
            <w:r w:rsidRPr="007E7A74">
              <w:rPr>
                <w:lang w:val="en-US"/>
              </w:rPr>
              <w:t>W</w:t>
            </w:r>
            <w:r w:rsidR="007E7A74" w:rsidRPr="007E7A74">
              <w:rPr>
                <w:lang w:val="en-US"/>
              </w:rPr>
              <w:t>G_Jobsite-Ayrton</w:t>
            </w:r>
            <w:proofErr w:type="spellEnd"/>
            <w:r w:rsidR="007E7A74" w:rsidRPr="007E7A74">
              <w:rPr>
                <w:lang w:val="en-US"/>
              </w:rPr>
              <w:t xml:space="preserve"> Senna Highway_</w:t>
            </w:r>
            <w:r w:rsidR="007E7A74">
              <w:rPr>
                <w:lang w:val="en-US"/>
              </w:rPr>
              <w:br/>
              <w:t>08170_HI</w:t>
            </w:r>
          </w:p>
          <w:p w:rsidR="00FE44E3" w:rsidRPr="00FE44E3" w:rsidRDefault="00FE44E3" w:rsidP="00FE44E3">
            <w:pPr>
              <w:autoSpaceDE w:val="0"/>
              <w:autoSpaceDN w:val="0"/>
              <w:adjustRightInd w:val="0"/>
              <w:spacing w:line="276" w:lineRule="auto"/>
              <w:jc w:val="both"/>
              <w:rPr>
                <w:rFonts w:cs="AvenirNextLTPro-Bold"/>
                <w:bCs/>
                <w:sz w:val="20"/>
              </w:rPr>
            </w:pPr>
            <w:r w:rsidRPr="00FE44E3">
              <w:rPr>
                <w:rFonts w:cs="AvenirNextLTPro-Bold"/>
                <w:bCs/>
                <w:sz w:val="20"/>
              </w:rPr>
              <w:t>Die Laboranlage WLB 10 S optimiert den Aufschäumprozess durch Anpassung von Temperatur und Zugabe von Wasser.</w:t>
            </w:r>
          </w:p>
          <w:p w:rsidR="00E5698C" w:rsidRPr="00FE44E3" w:rsidRDefault="00E5698C" w:rsidP="00FE44E3">
            <w:pPr>
              <w:autoSpaceDE w:val="0"/>
              <w:autoSpaceDN w:val="0"/>
              <w:adjustRightInd w:val="0"/>
              <w:spacing w:line="276" w:lineRule="auto"/>
              <w:jc w:val="both"/>
              <w:rPr>
                <w:rFonts w:cs="AvenirNextLTPro-Bold"/>
                <w:bCs/>
                <w:sz w:val="20"/>
              </w:rPr>
            </w:pPr>
          </w:p>
          <w:p w:rsidR="00E5698C" w:rsidRPr="00FE44E3" w:rsidRDefault="00E5698C" w:rsidP="00E5698C">
            <w:pPr>
              <w:pStyle w:val="Text"/>
            </w:pPr>
          </w:p>
        </w:tc>
      </w:tr>
    </w:tbl>
    <w:p w:rsidR="009517BD" w:rsidRPr="00FE44E3" w:rsidRDefault="009517BD" w:rsidP="00D166AC">
      <w:pPr>
        <w:pStyle w:val="Text"/>
      </w:pPr>
    </w:p>
    <w:p w:rsidR="007E7A74" w:rsidRPr="00FE44E3" w:rsidRDefault="007E7A74" w:rsidP="00D166AC">
      <w:pPr>
        <w:pStyle w:val="Text"/>
      </w:pPr>
    </w:p>
    <w:p w:rsidR="007E7A74" w:rsidRPr="00FE44E3" w:rsidRDefault="007E7A74" w:rsidP="00D166AC">
      <w:pPr>
        <w:pStyle w:val="Text"/>
      </w:pPr>
    </w:p>
    <w:p w:rsidR="00C03396" w:rsidRDefault="00C03396" w:rsidP="00C03396">
      <w:pPr>
        <w:pStyle w:val="Text"/>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Wirtgen G</w:t>
      </w:r>
      <w:r>
        <w:rPr>
          <w:i/>
        </w:rPr>
        <w:t>mbH</w:t>
      </w:r>
      <w:r w:rsidRPr="00233CE9">
        <w:rPr>
          <w:i/>
        </w:rPr>
        <w:t xml:space="preserve"> </w:t>
      </w:r>
      <w:r>
        <w:rPr>
          <w:i/>
        </w:rPr>
        <w:t xml:space="preserve">/Wirtgen Group </w:t>
      </w:r>
      <w:r w:rsidRPr="00233CE9">
        <w:rPr>
          <w:i/>
        </w:rPr>
        <w:t>als Download zur Verfügung</w:t>
      </w:r>
      <w:r>
        <w:rPr>
          <w:i/>
        </w:rPr>
        <w:t xml:space="preserve"> stehen</w:t>
      </w:r>
      <w:r w:rsidRPr="00233CE9">
        <w:rPr>
          <w:i/>
        </w:rPr>
        <w:t>.</w:t>
      </w:r>
    </w:p>
    <w:p w:rsidR="00244981" w:rsidRDefault="00244981" w:rsidP="00D166AC">
      <w:pPr>
        <w:pStyle w:val="Text"/>
      </w:pPr>
    </w:p>
    <w:p w:rsidR="000204ED" w:rsidRDefault="000204ED">
      <w:pPr>
        <w:rPr>
          <w:sz w:val="22"/>
        </w:rPr>
      </w:pPr>
      <w:r>
        <w:br w:type="page"/>
      </w:r>
    </w:p>
    <w:p w:rsidR="00C03396" w:rsidRDefault="00C03396" w:rsidP="00D166AC">
      <w:pPr>
        <w:pStyle w:val="Text"/>
      </w:pPr>
      <w:bookmarkStart w:id="0" w:name="_GoBack"/>
      <w:bookmarkEnd w:id="0"/>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sidRPr="002844EF">
              <w:rPr>
                <w:rFonts w:ascii="Verdana" w:eastAsia="Calibri" w:hAnsi="Verdana" w:cs="Times New Roman"/>
                <w:caps w:val="0"/>
                <w:szCs w:val="22"/>
              </w:rPr>
              <w:t xml:space="preserve">Weitere Informationen </w:t>
            </w:r>
          </w:p>
          <w:p w:rsidR="00D166AC" w:rsidRDefault="002844EF" w:rsidP="0034191A">
            <w:pPr>
              <w:pStyle w:val="HeadlineKontakte"/>
            </w:pPr>
            <w:r w:rsidRPr="002844EF">
              <w:rPr>
                <w:rFonts w:ascii="Verdana" w:eastAsia="Calibri" w:hAnsi="Verdana" w:cs="Times New Roman"/>
                <w:caps w:val="0"/>
                <w:szCs w:val="22"/>
              </w:rPr>
              <w:t>erhalten Sie bei</w:t>
            </w:r>
            <w:r w:rsidR="0034191A">
              <w:t>:</w:t>
            </w:r>
          </w:p>
          <w:p w:rsidR="008D4AE7" w:rsidRPr="00FE44E3" w:rsidRDefault="008D4AE7" w:rsidP="008D4AE7">
            <w:pPr>
              <w:pStyle w:val="Text"/>
            </w:pPr>
            <w:r w:rsidRPr="00FE44E3">
              <w:t>WIRTGEN GmbH</w:t>
            </w:r>
          </w:p>
          <w:p w:rsidR="008D4AE7" w:rsidRPr="00FE44E3" w:rsidRDefault="008D4AE7" w:rsidP="008D4AE7">
            <w:pPr>
              <w:pStyle w:val="Text"/>
            </w:pPr>
            <w:r w:rsidRPr="00FE44E3">
              <w:t>Corporate Communications</w:t>
            </w:r>
          </w:p>
          <w:p w:rsidR="008D4AE7" w:rsidRPr="00FE44E3" w:rsidRDefault="008D4AE7" w:rsidP="008D4AE7">
            <w:pPr>
              <w:pStyle w:val="Text"/>
            </w:pPr>
            <w:r w:rsidRPr="00FE44E3">
              <w:t>Michaela Adams, Mario Linnemann</w:t>
            </w:r>
          </w:p>
          <w:p w:rsidR="008D4AE7" w:rsidRDefault="008D4AE7" w:rsidP="008D4AE7">
            <w:pPr>
              <w:pStyle w:val="Text"/>
            </w:pPr>
            <w:r>
              <w:t>Reinhard-Wirtgen-Straße 2</w:t>
            </w:r>
          </w:p>
          <w:p w:rsidR="008D4AE7" w:rsidRDefault="008D4AE7" w:rsidP="008D4AE7">
            <w:pPr>
              <w:pStyle w:val="Text"/>
            </w:pPr>
            <w:r>
              <w:t xml:space="preserve">53578 </w:t>
            </w:r>
            <w:proofErr w:type="spellStart"/>
            <w:r>
              <w:t>Windhagen</w:t>
            </w:r>
            <w:proofErr w:type="spellEnd"/>
          </w:p>
          <w:p w:rsidR="008D4AE7" w:rsidRDefault="008D4AE7" w:rsidP="008D4AE7">
            <w:pPr>
              <w:pStyle w:val="Text"/>
            </w:pPr>
            <w:r>
              <w:t>Deutschland</w:t>
            </w:r>
          </w:p>
          <w:p w:rsidR="008D4AE7" w:rsidRDefault="008D4AE7" w:rsidP="008D4AE7">
            <w:pPr>
              <w:pStyle w:val="Text"/>
            </w:pPr>
          </w:p>
          <w:p w:rsidR="008D4AE7" w:rsidRDefault="008D4AE7" w:rsidP="008D4AE7">
            <w:pPr>
              <w:pStyle w:val="Text"/>
            </w:pPr>
            <w:r>
              <w:t xml:space="preserve">Telefon: +49 (0) 2645 131 – </w:t>
            </w:r>
            <w:r w:rsidR="00463D7D">
              <w:t>4510</w:t>
            </w:r>
          </w:p>
          <w:p w:rsidR="008D4AE7" w:rsidRDefault="008D4AE7" w:rsidP="008D4AE7">
            <w:pPr>
              <w:pStyle w:val="Text"/>
            </w:pPr>
            <w:r>
              <w:t>Telefax: +49 (0) 2645 131 – 499</w:t>
            </w:r>
          </w:p>
          <w:p w:rsidR="008D4AE7" w:rsidRDefault="008D4AE7" w:rsidP="008D4AE7">
            <w:pPr>
              <w:pStyle w:val="Text"/>
            </w:pPr>
            <w:proofErr w:type="spellStart"/>
            <w:r>
              <w:t>e-mail</w:t>
            </w:r>
            <w:proofErr w:type="spellEnd"/>
            <w:r>
              <w:t>: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8"/>
      <w:footerReference w:type="default" r:id="rId19"/>
      <w:headerReference w:type="first" r:id="rId20"/>
      <w:footerReference w:type="first" r:id="rId21"/>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DEF" w:rsidRDefault="00720DEF" w:rsidP="00E55534">
      <w:r>
        <w:separator/>
      </w:r>
    </w:p>
  </w:endnote>
  <w:endnote w:type="continuationSeparator" w:id="0">
    <w:p w:rsidR="00720DEF" w:rsidRDefault="00720DE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venirNextLTPro-Medium">
    <w:panose1 w:val="020B0603020202020204"/>
    <w:charset w:val="00"/>
    <w:family w:val="swiss"/>
    <w:notTrueType/>
    <w:pitch w:val="default"/>
    <w:sig w:usb0="00000003" w:usb1="00000000" w:usb2="00000000" w:usb3="00000000" w:csb0="00000001" w:csb1="00000000"/>
  </w:font>
  <w:font w:name="AvenirNextLTPro-Regular">
    <w:panose1 w:val="020B0503020202020204"/>
    <w:charset w:val="00"/>
    <w:family w:val="swiss"/>
    <w:notTrueType/>
    <w:pitch w:val="default"/>
    <w:sig w:usb0="00000003" w:usb1="00000000" w:usb2="00000000" w:usb3="00000000" w:csb0="00000001" w:csb1="00000000"/>
  </w:font>
  <w:font w:name="AvenirNextLTPro-Bold">
    <w:panose1 w:val="020B0803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0204ED">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DEF" w:rsidRDefault="00720DEF" w:rsidP="00E55534">
      <w:r>
        <w:separator/>
      </w:r>
    </w:p>
  </w:footnote>
  <w:footnote w:type="continuationSeparator" w:id="0">
    <w:p w:rsidR="00720DEF" w:rsidRDefault="00720DEF"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500pt;height:1500pt" o:bullet="t">
        <v:imagedata r:id="rId1" o:title="AZ_04a"/>
      </v:shape>
    </w:pict>
  </w:numPicBullet>
  <w:numPicBullet w:numPicBulletId="1">
    <w:pict>
      <v:shape id="_x0000_i1045"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DEF"/>
    <w:rsid w:val="000204ED"/>
    <w:rsid w:val="00042106"/>
    <w:rsid w:val="0005285B"/>
    <w:rsid w:val="00066D09"/>
    <w:rsid w:val="0009665C"/>
    <w:rsid w:val="00103205"/>
    <w:rsid w:val="0012026F"/>
    <w:rsid w:val="00132055"/>
    <w:rsid w:val="0014683F"/>
    <w:rsid w:val="001B16BB"/>
    <w:rsid w:val="00244981"/>
    <w:rsid w:val="00253A2E"/>
    <w:rsid w:val="002844EF"/>
    <w:rsid w:val="0029634D"/>
    <w:rsid w:val="002E765F"/>
    <w:rsid w:val="002F108B"/>
    <w:rsid w:val="0034191A"/>
    <w:rsid w:val="00343CC7"/>
    <w:rsid w:val="00384A08"/>
    <w:rsid w:val="003A753A"/>
    <w:rsid w:val="003D76F2"/>
    <w:rsid w:val="003E1CB6"/>
    <w:rsid w:val="003E3CF6"/>
    <w:rsid w:val="003E759F"/>
    <w:rsid w:val="00403373"/>
    <w:rsid w:val="00406C81"/>
    <w:rsid w:val="00412545"/>
    <w:rsid w:val="00430BB0"/>
    <w:rsid w:val="00463D7D"/>
    <w:rsid w:val="00476F4D"/>
    <w:rsid w:val="00506409"/>
    <w:rsid w:val="00530E32"/>
    <w:rsid w:val="00556A94"/>
    <w:rsid w:val="005711A3"/>
    <w:rsid w:val="00573B2B"/>
    <w:rsid w:val="005A4F04"/>
    <w:rsid w:val="005B3697"/>
    <w:rsid w:val="005B5793"/>
    <w:rsid w:val="006330A2"/>
    <w:rsid w:val="00642EB6"/>
    <w:rsid w:val="006915C4"/>
    <w:rsid w:val="006B73C9"/>
    <w:rsid w:val="006F5556"/>
    <w:rsid w:val="006F7602"/>
    <w:rsid w:val="00720DEF"/>
    <w:rsid w:val="00722A17"/>
    <w:rsid w:val="00757B83"/>
    <w:rsid w:val="007658CA"/>
    <w:rsid w:val="00791A69"/>
    <w:rsid w:val="00794830"/>
    <w:rsid w:val="00797CAA"/>
    <w:rsid w:val="007C2658"/>
    <w:rsid w:val="007E20D0"/>
    <w:rsid w:val="007E7A74"/>
    <w:rsid w:val="00805245"/>
    <w:rsid w:val="00820315"/>
    <w:rsid w:val="00843B45"/>
    <w:rsid w:val="00863129"/>
    <w:rsid w:val="008A797B"/>
    <w:rsid w:val="008B3DF2"/>
    <w:rsid w:val="008C2DB2"/>
    <w:rsid w:val="008D4AE7"/>
    <w:rsid w:val="008D770E"/>
    <w:rsid w:val="0090337E"/>
    <w:rsid w:val="009517BD"/>
    <w:rsid w:val="00983C5E"/>
    <w:rsid w:val="009A7E90"/>
    <w:rsid w:val="009C2378"/>
    <w:rsid w:val="009D016F"/>
    <w:rsid w:val="009E251D"/>
    <w:rsid w:val="00A171F4"/>
    <w:rsid w:val="00A24EFC"/>
    <w:rsid w:val="00A555D0"/>
    <w:rsid w:val="00A977CE"/>
    <w:rsid w:val="00AD131F"/>
    <w:rsid w:val="00AF3B3A"/>
    <w:rsid w:val="00AF6569"/>
    <w:rsid w:val="00B06265"/>
    <w:rsid w:val="00B5695F"/>
    <w:rsid w:val="00B90F78"/>
    <w:rsid w:val="00BD1058"/>
    <w:rsid w:val="00BF56B2"/>
    <w:rsid w:val="00C03396"/>
    <w:rsid w:val="00C1451A"/>
    <w:rsid w:val="00C457C3"/>
    <w:rsid w:val="00C644CA"/>
    <w:rsid w:val="00C73005"/>
    <w:rsid w:val="00CF36C9"/>
    <w:rsid w:val="00D166AC"/>
    <w:rsid w:val="00DC0D98"/>
    <w:rsid w:val="00E14608"/>
    <w:rsid w:val="00E17EE2"/>
    <w:rsid w:val="00E21E67"/>
    <w:rsid w:val="00E30EBF"/>
    <w:rsid w:val="00E52D70"/>
    <w:rsid w:val="00E55534"/>
    <w:rsid w:val="00E5698C"/>
    <w:rsid w:val="00E914D1"/>
    <w:rsid w:val="00F20920"/>
    <w:rsid w:val="00F56318"/>
    <w:rsid w:val="00F82525"/>
    <w:rsid w:val="00F97FEA"/>
    <w:rsid w:val="00FE44E3"/>
    <w:rsid w:val="00FF52AE"/>
    <w:rsid w:val="00FF6C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2701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2" Type="http://schemas.openxmlformats.org/officeDocument/2006/relationships/image" Target="media/image15.wmf"/><Relationship Id="rId1" Type="http://schemas.openxmlformats.org/officeDocument/2006/relationships/image" Target="media/image14.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adamsm\AppData\Roaming\Microsoft\Templates\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31E6A-6E0B-491C-A633-55D0D6931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GmbH_Vorlage_neu.dotx</Template>
  <TotalTime>0</TotalTime>
  <Pages>6</Pages>
  <Words>1010</Words>
  <Characters>6365</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7361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14</cp:revision>
  <dcterms:created xsi:type="dcterms:W3CDTF">2017-07-17T07:47:00Z</dcterms:created>
  <dcterms:modified xsi:type="dcterms:W3CDTF">2017-07-25T08:45:00Z</dcterms:modified>
</cp:coreProperties>
</file>